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138F" w14:textId="77777777" w:rsidR="00F00866" w:rsidRDefault="00F00866">
      <w:pPr>
        <w:tabs>
          <w:tab w:val="left" w:pos="1145"/>
        </w:tabs>
        <w:ind w:left="1570" w:hanging="425"/>
        <w:jc w:val="center"/>
        <w:rPr>
          <w:rFonts w:ascii="Tahoma" w:eastAsia="Tahoma" w:hAnsi="Tahoma" w:cs="Tahoma"/>
          <w:b/>
          <w:color w:val="E12227"/>
          <w:sz w:val="40"/>
          <w:szCs w:val="40"/>
        </w:rPr>
      </w:pPr>
    </w:p>
    <w:p w14:paraId="14F34DBD" w14:textId="77777777" w:rsidR="00F00866" w:rsidRDefault="00000000">
      <w:pPr>
        <w:ind w:left="425" w:hanging="425"/>
        <w:jc w:val="center"/>
        <w:rPr>
          <w:rFonts w:ascii="Times New Roman" w:eastAsia="Times New Roman" w:hAnsi="Times New Roman" w:cs="Times New Roman"/>
          <w:b/>
          <w:color w:val="266C9F"/>
          <w:sz w:val="44"/>
          <w:szCs w:val="44"/>
        </w:rPr>
      </w:pPr>
      <w:r>
        <w:rPr>
          <w:rFonts w:ascii="Tahoma" w:eastAsia="Tahoma" w:hAnsi="Tahoma" w:cs="Tahoma"/>
          <w:b/>
          <w:color w:val="75B239"/>
          <w:sz w:val="40"/>
          <w:szCs w:val="40"/>
        </w:rPr>
        <w:t xml:space="preserve">Ausbildung Fiche </w:t>
      </w:r>
    </w:p>
    <w:p w14:paraId="54F9F7A4" w14:textId="77777777" w:rsidR="00F00866" w:rsidRDefault="00F00866">
      <w:pPr>
        <w:ind w:left="1003"/>
      </w:pPr>
    </w:p>
    <w:tbl>
      <w:tblPr>
        <w:tblStyle w:val="Style24"/>
        <w:tblW w:w="934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9"/>
        <w:gridCol w:w="6015"/>
        <w:gridCol w:w="601"/>
      </w:tblGrid>
      <w:tr w:rsidR="00F00866" w14:paraId="3D208E5F" w14:textId="77777777">
        <w:trPr>
          <w:trHeight w:val="366"/>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149E4052"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 xml:space="preserve">Titel </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16594A" w14:textId="65E68A3D" w:rsidR="00F00866" w:rsidRDefault="00000000">
            <w:pPr>
              <w:widowControl/>
              <w:rPr>
                <w:lang w:val="lv-LV"/>
              </w:rPr>
            </w:pPr>
            <w:r>
              <w:rPr>
                <w:rFonts w:ascii="SimSun" w:eastAsia="SimSun" w:hAnsi="SimSun" w:cs="SimSun"/>
                <w:sz w:val="24"/>
                <w:szCs w:val="24"/>
                <w:lang w:val="en-US" w:eastAsia="zh-CN" w:bidi="ar"/>
              </w:rPr>
              <w:t xml:space="preserve">Theoretische Ausbildung in der Drohnenindustrie auf der Grundlage von MINT-Fächern </w:t>
            </w:r>
          </w:p>
          <w:p w14:paraId="726C3B01" w14:textId="77777777" w:rsidR="00F00866" w:rsidRDefault="00F00866">
            <w:pPr>
              <w:widowControl/>
              <w:rPr>
                <w:rFonts w:ascii="Calibri" w:eastAsia="Calibri" w:hAnsi="Calibri" w:cs="Calibri"/>
                <w:color w:val="244061"/>
                <w:sz w:val="24"/>
                <w:szCs w:val="24"/>
                <w:lang w:val="lv-LV"/>
              </w:rPr>
            </w:pPr>
          </w:p>
        </w:tc>
      </w:tr>
      <w:tr w:rsidR="00F00866" w14:paraId="40D4C5DC" w14:textId="77777777">
        <w:trPr>
          <w:trHeight w:val="41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2502B9D7"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 xml:space="preserve">Schlüsselwörter </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A03316" w14:textId="77777777" w:rsidR="00F00866" w:rsidRDefault="00000000">
            <w:pPr>
              <w:widowControl/>
              <w:rPr>
                <w:rFonts w:ascii="SimSun" w:eastAsia="SimSun" w:hAnsi="SimSun" w:cs="SimSun"/>
                <w:sz w:val="24"/>
                <w:szCs w:val="24"/>
                <w:lang w:val="lv-LV" w:eastAsia="zh-CN" w:bidi="ar"/>
              </w:rPr>
            </w:pPr>
            <w:r>
              <w:rPr>
                <w:rFonts w:ascii="SimSun" w:eastAsia="SimSun" w:hAnsi="SimSun" w:cs="SimSun"/>
                <w:sz w:val="24"/>
                <w:szCs w:val="24"/>
                <w:lang w:val="en-US" w:eastAsia="zh-CN" w:bidi="ar"/>
              </w:rPr>
              <w:t>MINT, Verbindung von MINT-Fächern mit Drohnenbetrieb, Drohnenbau, Drohnenbetrieb</w:t>
            </w:r>
          </w:p>
        </w:tc>
      </w:tr>
      <w:tr w:rsidR="00F00866" w14:paraId="6CC1115F" w14:textId="77777777">
        <w:trPr>
          <w:trHeight w:val="405"/>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3DB74DEE"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 xml:space="preserve">Zur Verfügung gestellt von </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358877" w14:textId="77777777" w:rsidR="00F00866" w:rsidRDefault="00000000">
            <w:pPr>
              <w:widowControl/>
              <w:rPr>
                <w:rFonts w:ascii="Calibri" w:eastAsia="Calibri" w:hAnsi="Calibri" w:cs="Calibri"/>
                <w:color w:val="244061"/>
                <w:sz w:val="24"/>
                <w:szCs w:val="24"/>
                <w:lang w:val="lv-LV"/>
              </w:rPr>
            </w:pPr>
            <w:r>
              <w:rPr>
                <w:rFonts w:ascii="SimSun" w:eastAsia="SimSun" w:hAnsi="SimSun" w:cs="SimSun"/>
                <w:sz w:val="24"/>
                <w:szCs w:val="24"/>
                <w:lang w:val="lv-LV" w:eastAsia="zh-CN" w:bidi="ar"/>
              </w:rPr>
              <w:t>Fachschule für Technologie und Tourismus in Kuldiga, Lettland</w:t>
            </w:r>
          </w:p>
        </w:tc>
      </w:tr>
      <w:tr w:rsidR="00F00866" w14:paraId="312CAF49" w14:textId="77777777">
        <w:trPr>
          <w:trHeight w:val="426"/>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45C4690A"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 xml:space="preserve">Sprache  </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FE8478" w14:textId="77777777" w:rsidR="00F00866" w:rsidRDefault="00000000">
            <w:pPr>
              <w:widowControl/>
              <w:rPr>
                <w:rFonts w:ascii="Calibri" w:eastAsia="Calibri" w:hAnsi="Calibri" w:cs="Calibri"/>
                <w:color w:val="244061"/>
                <w:sz w:val="24"/>
                <w:szCs w:val="24"/>
                <w:lang w:val="lv-LV"/>
              </w:rPr>
            </w:pPr>
            <w:r>
              <w:rPr>
                <w:rFonts w:ascii="Calibri" w:eastAsia="Calibri" w:hAnsi="Calibri" w:cs="Calibri"/>
                <w:color w:val="244061"/>
                <w:sz w:val="24"/>
                <w:szCs w:val="24"/>
                <w:lang w:val="lv-LV"/>
              </w:rPr>
              <w:t>Englisch</w:t>
            </w:r>
          </w:p>
        </w:tc>
      </w:tr>
      <w:tr w:rsidR="00F00866" w14:paraId="0F0ACF8B" w14:textId="77777777">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1A4D4622"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Name des Berufsprofils</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884C30" w14:textId="77777777" w:rsidR="00F00866" w:rsidRDefault="00000000">
            <w:pPr>
              <w:widowControl/>
            </w:pPr>
            <w:r>
              <w:rPr>
                <w:rFonts w:ascii="SimSun" w:eastAsia="SimSun" w:hAnsi="SimSun" w:cs="SimSun"/>
                <w:sz w:val="24"/>
                <w:szCs w:val="24"/>
                <w:lang w:val="en-US" w:eastAsia="zh-CN" w:bidi="ar"/>
              </w:rPr>
              <w:t>MINT-Fächer in einer Drohnenumgebung</w:t>
            </w:r>
          </w:p>
          <w:p w14:paraId="04DF8C02" w14:textId="77777777" w:rsidR="00F00866" w:rsidRDefault="00F00866">
            <w:pPr>
              <w:widowControl/>
              <w:rPr>
                <w:rFonts w:ascii="Calibri" w:eastAsia="Calibri" w:hAnsi="Calibri" w:cs="Calibri"/>
                <w:color w:val="244061"/>
                <w:sz w:val="24"/>
                <w:szCs w:val="24"/>
                <w:lang w:val="lv-LV"/>
              </w:rPr>
            </w:pPr>
          </w:p>
        </w:tc>
      </w:tr>
      <w:tr w:rsidR="00F00866" w14:paraId="5EE73659" w14:textId="77777777">
        <w:trPr>
          <w:trHeight w:val="40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2CC8BE6C"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Profil der Qualifikation und Ausbildungsziele</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3DEE2E" w14:textId="77777777" w:rsidR="00F00866" w:rsidRDefault="00000000">
            <w:pPr>
              <w:widowControl/>
              <w:rPr>
                <w:rFonts w:ascii="Calibri" w:eastAsia="Calibri" w:hAnsi="Calibri" w:cs="Calibri"/>
                <w:color w:val="244061"/>
                <w:sz w:val="24"/>
                <w:szCs w:val="24"/>
                <w:lang w:val="lv-LV"/>
              </w:rPr>
            </w:pPr>
            <w:r>
              <w:rPr>
                <w:rFonts w:ascii="SimSun" w:eastAsia="SimSun" w:hAnsi="SimSun" w:cs="SimSun"/>
                <w:sz w:val="24"/>
                <w:szCs w:val="24"/>
                <w:lang w:val="en-US" w:eastAsia="zh-CN" w:bidi="ar"/>
              </w:rPr>
              <w:t>Die Besonderheiten und Merkmale von Drohnen kennen und anwenden. Die Konstruktion von Drohnen verstehen. Das Problem zu erkennen und zu beheben.</w:t>
            </w:r>
          </w:p>
        </w:tc>
      </w:tr>
      <w:tr w:rsidR="00F00866" w14:paraId="0D1DEF39" w14:textId="77777777">
        <w:trPr>
          <w:trHeight w:val="40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671CD3CA"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Dauer und Umfang</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F5D5F5" w14:textId="77777777" w:rsidR="00F00866" w:rsidRDefault="00F00866">
            <w:pPr>
              <w:widowControl/>
              <w:rPr>
                <w:rFonts w:ascii="Calibri" w:eastAsia="Calibri" w:hAnsi="Calibri" w:cs="Calibri"/>
                <w:color w:val="244061"/>
                <w:sz w:val="24"/>
                <w:szCs w:val="24"/>
              </w:rPr>
            </w:pPr>
          </w:p>
        </w:tc>
      </w:tr>
      <w:tr w:rsidR="00F00866" w14:paraId="7E4CBDB8" w14:textId="77777777">
        <w:trPr>
          <w:trHeight w:val="40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506F21AB"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Zulassungsbedingungen</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6B6D4B" w14:textId="77777777" w:rsidR="00F00866" w:rsidRDefault="00F00866">
            <w:pPr>
              <w:widowControl/>
              <w:rPr>
                <w:rFonts w:ascii="Calibri" w:eastAsia="Calibri" w:hAnsi="Calibri" w:cs="Calibri"/>
                <w:color w:val="244061"/>
                <w:sz w:val="24"/>
                <w:szCs w:val="24"/>
              </w:rPr>
            </w:pPr>
          </w:p>
        </w:tc>
      </w:tr>
      <w:tr w:rsidR="00F00866" w14:paraId="39A0E0EF" w14:textId="77777777">
        <w:trPr>
          <w:trHeight w:val="40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61173620"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Struktur und Module der Ausbildung</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84543F" w14:textId="77777777" w:rsidR="00F00866" w:rsidRDefault="00000000">
            <w:pPr>
              <w:widowControl/>
              <w:rPr>
                <w:rFonts w:ascii="Calibri" w:eastAsia="Calibri" w:hAnsi="Calibri" w:cs="Calibri"/>
                <w:color w:val="244061"/>
                <w:sz w:val="24"/>
                <w:szCs w:val="24"/>
                <w:lang w:val="lv-LV"/>
              </w:rPr>
            </w:pPr>
            <w:r>
              <w:rPr>
                <w:rFonts w:ascii="SimSun" w:eastAsia="SimSun" w:hAnsi="SimSun" w:cs="SimSun"/>
                <w:sz w:val="24"/>
                <w:szCs w:val="24"/>
                <w:lang w:val="en-US" w:eastAsia="zh-CN" w:bidi="ar"/>
              </w:rPr>
              <w:t>MINT-Fächer MINT-Fächer im Bereich der Drohnen Kursthemen für den Drohnenbetrieb MINT-Kategorien in der Drohnenausbildung</w:t>
            </w:r>
          </w:p>
        </w:tc>
      </w:tr>
      <w:tr w:rsidR="00F00866" w14:paraId="5490B681" w14:textId="77777777">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6BE207D0"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Zielsetzungen und Ziele</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52B258" w14:textId="77777777" w:rsidR="00F00866" w:rsidRDefault="00000000">
            <w:pPr>
              <w:widowControl/>
              <w:rPr>
                <w:rFonts w:ascii="Calibri" w:eastAsia="Calibri" w:hAnsi="Calibri" w:cs="Calibri"/>
                <w:color w:val="244061"/>
                <w:sz w:val="24"/>
                <w:szCs w:val="24"/>
              </w:rPr>
            </w:pPr>
            <w:r>
              <w:rPr>
                <w:rFonts w:ascii="SimSun" w:eastAsia="SimSun" w:hAnsi="SimSun" w:cs="SimSun"/>
                <w:sz w:val="24"/>
                <w:szCs w:val="24"/>
                <w:lang w:val="en-US" w:eastAsia="zh-CN" w:bidi="ar"/>
              </w:rPr>
              <w:t>Verstehen, wie die MINT-Fächer mit der Konstruktion, dem Betrieb und der Anwendung von Drohnen zusammenhängen. In der Lage sein, das im Trainingsprogramm erworbene Wissen bei der Bedienung von Drohnen anzuwenden.</w:t>
            </w:r>
          </w:p>
        </w:tc>
      </w:tr>
      <w:tr w:rsidR="00F00866" w14:paraId="5F71D846" w14:textId="77777777">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4EB65937"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Lernergebnisse</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897177" w14:textId="77777777" w:rsidR="00F00866" w:rsidRDefault="00F00866">
            <w:pPr>
              <w:widowControl/>
              <w:rPr>
                <w:rFonts w:ascii="Calibri" w:eastAsia="Calibri" w:hAnsi="Calibri" w:cs="Calibri"/>
                <w:b/>
                <w:color w:val="244061"/>
                <w:sz w:val="24"/>
                <w:szCs w:val="24"/>
              </w:rPr>
            </w:pPr>
          </w:p>
          <w:p w14:paraId="67D2BDF1" w14:textId="77777777" w:rsidR="00F00866" w:rsidRDefault="00000000">
            <w:pPr>
              <w:widowControl/>
            </w:pPr>
            <w:r>
              <w:rPr>
                <w:rFonts w:ascii="SimSun" w:eastAsia="SimSun" w:hAnsi="SimSun" w:cs="SimSun"/>
                <w:sz w:val="24"/>
                <w:szCs w:val="24"/>
                <w:lang w:val="en-US" w:eastAsia="zh-CN" w:bidi="ar"/>
              </w:rPr>
              <w:t>Diagnostizieren Sie Probleme und finden Sie Lösungen für den Drohnenbetrieb.</w:t>
            </w:r>
          </w:p>
          <w:p w14:paraId="1ACDACFB" w14:textId="77777777" w:rsidR="00F00866" w:rsidRDefault="00F00866">
            <w:pPr>
              <w:widowControl/>
              <w:rPr>
                <w:rFonts w:ascii="Calibri" w:eastAsia="Calibri" w:hAnsi="Calibri" w:cs="Calibri"/>
                <w:b/>
                <w:color w:val="244061"/>
                <w:sz w:val="24"/>
                <w:szCs w:val="24"/>
              </w:rPr>
            </w:pPr>
          </w:p>
        </w:tc>
      </w:tr>
      <w:tr w:rsidR="00F00866" w14:paraId="25CB0BF6" w14:textId="77777777">
        <w:trPr>
          <w:trHeight w:val="396"/>
        </w:trPr>
        <w:tc>
          <w:tcPr>
            <w:tcW w:w="2729" w:type="dxa"/>
            <w:vMerge w:val="restart"/>
            <w:tcBorders>
              <w:top w:val="single" w:sz="4" w:space="0" w:color="000000"/>
              <w:left w:val="single" w:sz="4" w:space="0" w:color="000000"/>
              <w:bottom w:val="single" w:sz="4" w:space="0" w:color="000000"/>
              <w:right w:val="single" w:sz="4" w:space="0" w:color="000000"/>
            </w:tcBorders>
            <w:shd w:val="clear" w:color="auto" w:fill="75B239"/>
            <w:vAlign w:val="center"/>
          </w:tcPr>
          <w:p w14:paraId="2D82CD06"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Lernfeld</w:t>
            </w:r>
          </w:p>
          <w:p w14:paraId="0E001F9F" w14:textId="77777777" w:rsidR="00F00866" w:rsidRDefault="00F00866">
            <w:pPr>
              <w:widowControl/>
              <w:rPr>
                <w:rFonts w:ascii="Calibri" w:eastAsia="Calibri" w:hAnsi="Calibri" w:cs="Calibri"/>
                <w:b/>
                <w:color w:val="FFFFFF"/>
                <w:sz w:val="24"/>
                <w:szCs w:val="24"/>
              </w:rPr>
            </w:pPr>
          </w:p>
        </w:tc>
        <w:tc>
          <w:tcPr>
            <w:tcW w:w="6015" w:type="dxa"/>
            <w:tcBorders>
              <w:top w:val="single" w:sz="4" w:space="0" w:color="000000"/>
              <w:left w:val="single" w:sz="4" w:space="0" w:color="000000"/>
              <w:bottom w:val="single" w:sz="4" w:space="0" w:color="000000"/>
              <w:right w:val="single" w:sz="4" w:space="0" w:color="000000"/>
            </w:tcBorders>
            <w:shd w:val="clear" w:color="auto" w:fill="FFFFFF"/>
          </w:tcPr>
          <w:p w14:paraId="35C9D255" w14:textId="77777777" w:rsidR="00F00866" w:rsidRDefault="00000000">
            <w:pPr>
              <w:widowControl/>
              <w:rPr>
                <w:rFonts w:ascii="Calibri" w:eastAsia="Calibri" w:hAnsi="Calibri" w:cs="Calibri"/>
                <w:color w:val="000000"/>
                <w:sz w:val="24"/>
                <w:szCs w:val="24"/>
                <w:lang w:val="lv-LV"/>
              </w:rPr>
            </w:pPr>
            <w:r>
              <w:rPr>
                <w:rFonts w:ascii="SimSun" w:eastAsia="SimSun" w:hAnsi="SimSun" w:cs="SimSun"/>
                <w:sz w:val="24"/>
                <w:szCs w:val="24"/>
                <w:lang w:val="en-US" w:eastAsia="zh-CN" w:bidi="ar"/>
              </w:rPr>
              <w:t xml:space="preserve"> Theoretische Kenntnisse über den Betrieb, den Bau und die Anwendung von Drohnen.</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1A96C9DE" w14:textId="77777777" w:rsidR="00F00866" w:rsidRDefault="00000000">
            <w:pPr>
              <w:widowControl/>
              <w:tabs>
                <w:tab w:val="center" w:pos="759"/>
              </w:tabs>
              <w:rPr>
                <w:rFonts w:ascii="Calibri" w:eastAsia="Calibri" w:hAnsi="Calibri" w:cs="Calibri"/>
                <w:color w:val="000000"/>
                <w:sz w:val="24"/>
                <w:szCs w:val="24"/>
              </w:rPr>
            </w:pPr>
            <w:r>
              <w:rPr>
                <w:rFonts w:ascii="Calibri" w:eastAsia="Calibri" w:hAnsi="Calibri" w:cs="Calibri"/>
                <w:color w:val="000000"/>
                <w:sz w:val="24"/>
                <w:szCs w:val="24"/>
              </w:rPr>
              <w:tab/>
            </w:r>
          </w:p>
        </w:tc>
      </w:tr>
      <w:tr w:rsidR="00F00866" w14:paraId="7B4E48C0" w14:textId="77777777">
        <w:trPr>
          <w:trHeight w:val="416"/>
        </w:trPr>
        <w:tc>
          <w:tcPr>
            <w:tcW w:w="2729" w:type="dxa"/>
            <w:vMerge/>
            <w:tcBorders>
              <w:top w:val="single" w:sz="4" w:space="0" w:color="000000"/>
              <w:left w:val="single" w:sz="4" w:space="0" w:color="000000"/>
              <w:bottom w:val="single" w:sz="4" w:space="0" w:color="000000"/>
              <w:right w:val="single" w:sz="4" w:space="0" w:color="000000"/>
            </w:tcBorders>
            <w:shd w:val="clear" w:color="auto" w:fill="75B239"/>
            <w:vAlign w:val="center"/>
          </w:tcPr>
          <w:p w14:paraId="7996ACB0" w14:textId="77777777" w:rsidR="00F00866" w:rsidRDefault="00F00866">
            <w:pPr>
              <w:spacing w:line="276" w:lineRule="auto"/>
              <w:rPr>
                <w:rFonts w:ascii="Calibri" w:eastAsia="Calibri" w:hAnsi="Calibri" w:cs="Calibri"/>
                <w:color w:val="000000"/>
                <w:sz w:val="24"/>
                <w:szCs w:val="24"/>
              </w:rPr>
            </w:pPr>
          </w:p>
        </w:tc>
        <w:tc>
          <w:tcPr>
            <w:tcW w:w="6015" w:type="dxa"/>
            <w:tcBorders>
              <w:top w:val="single" w:sz="4" w:space="0" w:color="000000"/>
              <w:left w:val="single" w:sz="4" w:space="0" w:color="000000"/>
              <w:bottom w:val="single" w:sz="4" w:space="0" w:color="000000"/>
              <w:right w:val="single" w:sz="4" w:space="0" w:color="000000"/>
            </w:tcBorders>
            <w:shd w:val="clear" w:color="auto" w:fill="FFFFFF"/>
          </w:tcPr>
          <w:p w14:paraId="246BD15A" w14:textId="77777777" w:rsidR="00F00866"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 </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574B3572" w14:textId="77777777" w:rsidR="00F00866" w:rsidRDefault="00F00866">
            <w:pPr>
              <w:widowControl/>
              <w:tabs>
                <w:tab w:val="center" w:pos="759"/>
              </w:tabs>
              <w:rPr>
                <w:rFonts w:ascii="Calibri" w:eastAsia="Calibri" w:hAnsi="Calibri" w:cs="Calibri"/>
                <w:color w:val="000000"/>
                <w:sz w:val="24"/>
                <w:szCs w:val="24"/>
              </w:rPr>
            </w:pPr>
          </w:p>
        </w:tc>
      </w:tr>
      <w:tr w:rsidR="00F00866" w14:paraId="66ED5E51" w14:textId="77777777">
        <w:trPr>
          <w:trHeight w:val="408"/>
        </w:trPr>
        <w:tc>
          <w:tcPr>
            <w:tcW w:w="2729" w:type="dxa"/>
            <w:vMerge/>
            <w:tcBorders>
              <w:top w:val="single" w:sz="4" w:space="0" w:color="000000"/>
              <w:left w:val="single" w:sz="4" w:space="0" w:color="000000"/>
              <w:bottom w:val="single" w:sz="4" w:space="0" w:color="000000"/>
              <w:right w:val="single" w:sz="4" w:space="0" w:color="000000"/>
            </w:tcBorders>
            <w:shd w:val="clear" w:color="auto" w:fill="75B239"/>
            <w:vAlign w:val="center"/>
          </w:tcPr>
          <w:p w14:paraId="0549F500" w14:textId="77777777" w:rsidR="00F00866" w:rsidRDefault="00F00866">
            <w:pPr>
              <w:spacing w:line="276" w:lineRule="auto"/>
              <w:rPr>
                <w:rFonts w:ascii="Calibri" w:eastAsia="Calibri" w:hAnsi="Calibri" w:cs="Calibri"/>
                <w:color w:val="000000"/>
                <w:sz w:val="24"/>
                <w:szCs w:val="24"/>
              </w:rPr>
            </w:pPr>
          </w:p>
        </w:tc>
        <w:tc>
          <w:tcPr>
            <w:tcW w:w="6015" w:type="dxa"/>
            <w:tcBorders>
              <w:top w:val="single" w:sz="4" w:space="0" w:color="000000"/>
              <w:left w:val="single" w:sz="4" w:space="0" w:color="000000"/>
              <w:bottom w:val="single" w:sz="4" w:space="0" w:color="000000"/>
              <w:right w:val="single" w:sz="4" w:space="0" w:color="000000"/>
            </w:tcBorders>
            <w:shd w:val="clear" w:color="auto" w:fill="FFFFFF"/>
          </w:tcPr>
          <w:p w14:paraId="0148AF3C" w14:textId="77777777" w:rsidR="00F00866"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 </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5C77470B" w14:textId="77777777" w:rsidR="00F00866" w:rsidRDefault="00F00866">
            <w:pPr>
              <w:widowControl/>
              <w:rPr>
                <w:rFonts w:ascii="Calibri" w:eastAsia="Calibri" w:hAnsi="Calibri" w:cs="Calibri"/>
                <w:color w:val="000000"/>
                <w:sz w:val="24"/>
                <w:szCs w:val="24"/>
              </w:rPr>
            </w:pPr>
          </w:p>
        </w:tc>
      </w:tr>
      <w:tr w:rsidR="00F00866" w14:paraId="3CF2A398" w14:textId="77777777">
        <w:trPr>
          <w:trHeight w:val="377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3B482F41"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lastRenderedPageBreak/>
              <w:t>Inhaltlicher Index</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49A4AE" w14:textId="77777777" w:rsidR="00F00866" w:rsidRDefault="00000000">
            <w:pPr>
              <w:widowControl/>
              <w:ind w:left="898" w:hangingChars="367" w:hanging="898"/>
              <w:rPr>
                <w:rFonts w:ascii="SimSun" w:eastAsia="SimSun" w:hAnsi="SimSun" w:cs="SimSun"/>
                <w:sz w:val="24"/>
                <w:szCs w:val="24"/>
                <w:lang w:val="en-US" w:eastAsia="zh-CN" w:bidi="ar"/>
              </w:rPr>
            </w:pPr>
            <w:bookmarkStart w:id="0" w:name="_heading=h.gjdgxs" w:colFirst="0" w:colLast="0"/>
            <w:bookmarkEnd w:id="0"/>
            <w:r>
              <w:rPr>
                <w:rFonts w:ascii="SimSun" w:eastAsia="SimSun" w:hAnsi="SimSun" w:cs="SimSun"/>
                <w:b/>
                <w:bCs/>
                <w:sz w:val="24"/>
                <w:szCs w:val="24"/>
                <w:lang w:val="en-US" w:eastAsia="zh-CN" w:bidi="ar"/>
              </w:rPr>
              <w:t xml:space="preserve">Einheit 1: </w:t>
            </w:r>
            <w:r>
              <w:rPr>
                <w:rFonts w:ascii="SimSun" w:eastAsia="SimSun" w:hAnsi="SimSun" w:cs="SimSun"/>
                <w:sz w:val="24"/>
                <w:szCs w:val="24"/>
                <w:lang w:val="en-US" w:eastAsia="zh-CN" w:bidi="ar"/>
              </w:rPr>
              <w:t xml:space="preserve">Einführung in die Bedeutung von MINT MINT-Studienfächer, Richtungen </w:t>
            </w:r>
          </w:p>
          <w:p w14:paraId="333F9FC6" w14:textId="77777777" w:rsidR="00F00866" w:rsidRDefault="00000000">
            <w:pPr>
              <w:widowControl/>
              <w:ind w:leftChars="200" w:left="888" w:hangingChars="183" w:hanging="448"/>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Abschnitt 1.1:</w:t>
            </w:r>
            <w:r>
              <w:rPr>
                <w:rFonts w:ascii="SimSun" w:eastAsia="SimSun" w:hAnsi="SimSun" w:cs="SimSun"/>
                <w:sz w:val="24"/>
                <w:szCs w:val="24"/>
                <w:lang w:val="en-US" w:eastAsia="zh-CN" w:bidi="ar"/>
              </w:rPr>
              <w:t xml:space="preserve"> Was ist MINT? </w:t>
            </w:r>
          </w:p>
          <w:p w14:paraId="2AE12C5F" w14:textId="77777777" w:rsidR="00F00866" w:rsidRDefault="00000000">
            <w:pPr>
              <w:widowControl/>
              <w:ind w:leftChars="200" w:left="888" w:hangingChars="183" w:hanging="448"/>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 xml:space="preserve">Abschnitt 1.2: </w:t>
            </w:r>
            <w:r>
              <w:rPr>
                <w:rFonts w:ascii="SimSun" w:eastAsia="SimSun" w:hAnsi="SimSun" w:cs="SimSun"/>
                <w:sz w:val="24"/>
                <w:szCs w:val="24"/>
                <w:lang w:val="en-US" w:eastAsia="zh-CN" w:bidi="ar"/>
              </w:rPr>
              <w:t xml:space="preserve">Was sind MINT-Fächer? </w:t>
            </w:r>
          </w:p>
          <w:p w14:paraId="1B701041" w14:textId="77777777" w:rsidR="00F00866" w:rsidRDefault="00000000">
            <w:pPr>
              <w:widowControl/>
              <w:ind w:leftChars="200" w:left="888" w:hangingChars="183" w:hanging="448"/>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 xml:space="preserve">Abschnitt 1.3: </w:t>
            </w:r>
            <w:r>
              <w:rPr>
                <w:rFonts w:ascii="SimSun" w:eastAsia="SimSun" w:hAnsi="SimSun" w:cs="SimSun"/>
                <w:sz w:val="24"/>
                <w:szCs w:val="24"/>
                <w:lang w:val="en-US" w:eastAsia="zh-CN" w:bidi="ar"/>
              </w:rPr>
              <w:t xml:space="preserve">Wie MINT das moderne Lernen beeinflusst </w:t>
            </w:r>
          </w:p>
          <w:p w14:paraId="352C5BFD" w14:textId="77777777" w:rsidR="00F00866" w:rsidRDefault="00000000">
            <w:pPr>
              <w:widowControl/>
              <w:ind w:left="898" w:hangingChars="367" w:hanging="898"/>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 xml:space="preserve">Einheit 2: </w:t>
            </w:r>
            <w:r>
              <w:rPr>
                <w:rFonts w:ascii="SimSun" w:eastAsia="SimSun" w:hAnsi="SimSun" w:cs="SimSun"/>
                <w:sz w:val="24"/>
                <w:szCs w:val="24"/>
                <w:lang w:val="en-US" w:eastAsia="zh-CN" w:bidi="ar"/>
              </w:rPr>
              <w:t xml:space="preserve">Brückenschlag zwischen MINT-Disziplinen im Drohnenbetrieb In welchen MINT-Bereichen können wir Drohnen einsetzen? </w:t>
            </w:r>
          </w:p>
          <w:p w14:paraId="01D1D29A" w14:textId="77777777" w:rsidR="00F00866" w:rsidRDefault="00000000">
            <w:pPr>
              <w:widowControl/>
              <w:ind w:leftChars="200" w:left="888" w:hangingChars="183" w:hanging="448"/>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Abschnitt 2.1:</w:t>
            </w:r>
            <w:r>
              <w:rPr>
                <w:rFonts w:ascii="SimSun" w:eastAsia="SimSun" w:hAnsi="SimSun" w:cs="SimSun"/>
                <w:sz w:val="24"/>
                <w:szCs w:val="24"/>
                <w:lang w:val="en-US" w:eastAsia="zh-CN" w:bidi="ar"/>
              </w:rPr>
              <w:t xml:space="preserve"> MINT-Lernrichtungen im Drohnenbetrieb </w:t>
            </w:r>
          </w:p>
          <w:p w14:paraId="698921AE" w14:textId="77777777" w:rsidR="00F00866" w:rsidRDefault="00000000">
            <w:pPr>
              <w:widowControl/>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 xml:space="preserve">Einheit 3: </w:t>
            </w:r>
            <w:r>
              <w:rPr>
                <w:rFonts w:ascii="SimSun" w:eastAsia="SimSun" w:hAnsi="SimSun" w:cs="SimSun"/>
                <w:sz w:val="24"/>
                <w:szCs w:val="24"/>
                <w:lang w:val="en-US" w:eastAsia="zh-CN" w:bidi="ar"/>
              </w:rPr>
              <w:t xml:space="preserve">Unterrichtsfächer in der Drohnenausbildung Unterrichtsfächer </w:t>
            </w:r>
          </w:p>
          <w:p w14:paraId="4CDDF1D8" w14:textId="77777777" w:rsidR="00F00866" w:rsidRDefault="00000000">
            <w:pPr>
              <w:widowControl/>
              <w:ind w:firstLineChars="183" w:firstLine="448"/>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Abschnitt 3.1:</w:t>
            </w:r>
            <w:r>
              <w:rPr>
                <w:rFonts w:ascii="SimSun" w:eastAsia="SimSun" w:hAnsi="SimSun" w:cs="SimSun"/>
                <w:sz w:val="24"/>
                <w:szCs w:val="24"/>
                <w:lang w:val="en-US" w:eastAsia="zh-CN" w:bidi="ar"/>
              </w:rPr>
              <w:t xml:space="preserve"> Drohnen in wissenschaftlichen Fächern </w:t>
            </w:r>
          </w:p>
          <w:p w14:paraId="7993CFF2" w14:textId="77777777" w:rsidR="00F00866" w:rsidRDefault="00000000">
            <w:pPr>
              <w:widowControl/>
              <w:ind w:firstLineChars="183" w:firstLine="448"/>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 xml:space="preserve">Abschnitt 3.2: </w:t>
            </w:r>
            <w:r>
              <w:rPr>
                <w:rFonts w:ascii="SimSun" w:eastAsia="SimSun" w:hAnsi="SimSun" w:cs="SimSun"/>
                <w:sz w:val="24"/>
                <w:szCs w:val="24"/>
                <w:lang w:val="en-US" w:eastAsia="zh-CN" w:bidi="ar"/>
              </w:rPr>
              <w:t xml:space="preserve">In technischen Fächern </w:t>
            </w:r>
          </w:p>
          <w:p w14:paraId="369D6702" w14:textId="77777777" w:rsidR="00F00866" w:rsidRDefault="00000000">
            <w:pPr>
              <w:widowControl/>
              <w:ind w:firstLineChars="183" w:firstLine="448"/>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 xml:space="preserve">Abschnitt 3.3: </w:t>
            </w:r>
            <w:r>
              <w:rPr>
                <w:rFonts w:ascii="SimSun" w:eastAsia="SimSun" w:hAnsi="SimSun" w:cs="SimSun"/>
                <w:sz w:val="24"/>
                <w:szCs w:val="24"/>
                <w:lang w:val="en-US" w:eastAsia="zh-CN" w:bidi="ar"/>
              </w:rPr>
              <w:t xml:space="preserve">Technische Fächer </w:t>
            </w:r>
          </w:p>
          <w:p w14:paraId="4F858760" w14:textId="77777777" w:rsidR="00F00866" w:rsidRDefault="00000000">
            <w:pPr>
              <w:widowControl/>
              <w:ind w:firstLineChars="183" w:firstLine="448"/>
            </w:pPr>
            <w:r>
              <w:rPr>
                <w:rFonts w:ascii="SimSun" w:eastAsia="SimSun" w:hAnsi="SimSun" w:cs="SimSun"/>
                <w:b/>
                <w:bCs/>
                <w:sz w:val="24"/>
                <w:szCs w:val="24"/>
                <w:lang w:val="en-US" w:eastAsia="zh-CN" w:bidi="ar"/>
              </w:rPr>
              <w:t>Abschnitt 3.4:</w:t>
            </w:r>
            <w:r>
              <w:rPr>
                <w:rFonts w:ascii="SimSun" w:eastAsia="SimSun" w:hAnsi="SimSun" w:cs="SimSun"/>
                <w:sz w:val="24"/>
                <w:szCs w:val="24"/>
                <w:lang w:val="en-US" w:eastAsia="zh-CN" w:bidi="ar"/>
              </w:rPr>
              <w:t xml:space="preserve"> In mathematischen Fächern</w:t>
            </w:r>
          </w:p>
          <w:p w14:paraId="50A74AEF" w14:textId="77777777" w:rsidR="00F00866" w:rsidRDefault="00F00866">
            <w:pPr>
              <w:widowControl/>
              <w:ind w:firstLineChars="183" w:firstLine="439"/>
              <w:rPr>
                <w:rFonts w:ascii="Calibri" w:eastAsia="Calibri" w:hAnsi="Calibri" w:cs="Calibri"/>
                <w:sz w:val="24"/>
                <w:szCs w:val="24"/>
              </w:rPr>
            </w:pPr>
          </w:p>
        </w:tc>
      </w:tr>
    </w:tbl>
    <w:p w14:paraId="437ABFDB"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br w:type="page"/>
      </w:r>
    </w:p>
    <w:tbl>
      <w:tblPr>
        <w:tblStyle w:val="Style24"/>
        <w:tblW w:w="934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4"/>
        <w:gridCol w:w="6631"/>
      </w:tblGrid>
      <w:tr w:rsidR="00F00866" w14:paraId="1C37671B" w14:textId="77777777">
        <w:trPr>
          <w:trHeight w:val="1750"/>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571F12E4"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lastRenderedPageBreak/>
              <w:br w:type="page"/>
              <w:t xml:space="preserve">Entwicklung von Inhalten </w:t>
            </w:r>
          </w:p>
        </w:tc>
        <w:tc>
          <w:tcPr>
            <w:tcW w:w="6631" w:type="dxa"/>
            <w:tcBorders>
              <w:top w:val="single" w:sz="4" w:space="0" w:color="000000"/>
              <w:left w:val="single" w:sz="4" w:space="0" w:color="000000"/>
              <w:bottom w:val="single" w:sz="4" w:space="0" w:color="000000"/>
              <w:right w:val="single" w:sz="4" w:space="0" w:color="000000"/>
            </w:tcBorders>
          </w:tcPr>
          <w:p w14:paraId="5E24A8F7" w14:textId="77777777" w:rsidR="00F00866" w:rsidRDefault="00000000">
            <w:pPr>
              <w:widowControl/>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 xml:space="preserve">Einheit 1: </w:t>
            </w:r>
            <w:r>
              <w:rPr>
                <w:rFonts w:ascii="SimSun" w:eastAsia="SimSun" w:hAnsi="SimSun" w:cs="SimSun"/>
                <w:sz w:val="24"/>
                <w:szCs w:val="24"/>
                <w:lang w:val="en-US" w:eastAsia="zh-CN" w:bidi="ar"/>
              </w:rPr>
              <w:t xml:space="preserve">Einführung in die Bedeutung von MINT </w:t>
            </w:r>
          </w:p>
          <w:p w14:paraId="3F72FA66" w14:textId="77777777" w:rsidR="00F00866" w:rsidRDefault="00000000">
            <w:pPr>
              <w:widowControl/>
              <w:ind w:firstLineChars="183" w:firstLine="439"/>
              <w:rPr>
                <w:rFonts w:ascii="SimSun" w:eastAsia="SimSun" w:hAnsi="SimSun" w:cs="SimSun"/>
                <w:sz w:val="24"/>
                <w:szCs w:val="24"/>
                <w:lang w:val="en-US" w:eastAsia="zh-CN" w:bidi="ar"/>
              </w:rPr>
            </w:pPr>
            <w:r>
              <w:rPr>
                <w:rFonts w:ascii="SimSun" w:eastAsia="SimSun" w:hAnsi="SimSun" w:cs="SimSun"/>
                <w:sz w:val="24"/>
                <w:szCs w:val="24"/>
                <w:lang w:val="en-US" w:eastAsia="zh-CN" w:bidi="ar"/>
              </w:rPr>
              <w:t xml:space="preserve">MINT-Studiengänge, Richtungen </w:t>
            </w:r>
          </w:p>
          <w:p w14:paraId="38FCFFC2" w14:textId="77777777" w:rsidR="00F00866" w:rsidRDefault="00000000">
            <w:pPr>
              <w:widowControl/>
              <w:ind w:leftChars="199" w:left="663" w:hangingChars="92" w:hanging="225"/>
            </w:pPr>
            <w:r>
              <w:rPr>
                <w:rFonts w:ascii="SimSun" w:eastAsia="SimSun" w:hAnsi="SimSun" w:cs="SimSun"/>
                <w:b/>
                <w:bCs/>
                <w:sz w:val="24"/>
                <w:szCs w:val="24"/>
                <w:lang w:val="en-US" w:eastAsia="zh-CN" w:bidi="ar"/>
              </w:rPr>
              <w:t>Abschnitt 1.1:</w:t>
            </w:r>
            <w:r>
              <w:rPr>
                <w:rFonts w:ascii="SimSun" w:eastAsia="SimSun" w:hAnsi="SimSun" w:cs="SimSun"/>
                <w:sz w:val="24"/>
                <w:szCs w:val="24"/>
                <w:lang w:val="en-US" w:eastAsia="zh-CN" w:bidi="ar"/>
              </w:rPr>
              <w:t xml:space="preserve"> Was ist MINT? Die naturwissenschaftlichen und technischen Fächer (MINT - aus dem Englischen: Science, Technology, Engineering and Mathematics) erklären die Umwelt, in der wir uns befinden. Physik, Chemie, Mathematik und Biologie beschreiben die Gesetze und Prozesse der uns umgebenden Natur, während Informatik und Computerwissenschaften uns eine Vorstellung davon vermitteln, wie die Technik funktioniert. Bildung ist wichtig für jeden Einzelnen, für die Familie, die Gesellschaft und das Land als Ganzes. Sie ist der Weg zur Qualität des individuellen Lebens eines Menschen, zur Schaffung einer Wissensgesellschaft und zum wirtschaftlichen Wachstum und Wohlstand eines Landes. Investitionen in Bildung und lebenslanges Lernen sind eine wesentliche Voraussetzung für die Entwicklung der Volkswirtschaft und die Förderung der Wettbewerbsfähigkeit des Landes sowie für das Erreichen eines höheren Wohlstandsniveaus. MINT ist ein Bildungsprogramm, das sich stark auf Wissenschaft, Technologie, Ingenieurwesen und Mathematik konzentriert.</w:t>
            </w:r>
          </w:p>
          <w:p w14:paraId="5CEC941C" w14:textId="77777777" w:rsidR="00F00866" w:rsidRDefault="00F00866">
            <w:pPr>
              <w:ind w:leftChars="300" w:left="660"/>
              <w:rPr>
                <w:lang w:val="lv-LV" w:eastAsia="zh-CN"/>
              </w:rPr>
            </w:pPr>
          </w:p>
          <w:p w14:paraId="7AFADFD1" w14:textId="77777777" w:rsidR="00F00866" w:rsidRDefault="00000000">
            <w:pPr>
              <w:widowControl/>
              <w:ind w:leftChars="200" w:left="663" w:hangingChars="91" w:hanging="223"/>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 xml:space="preserve">Abschnitt 1.2: </w:t>
            </w:r>
            <w:r>
              <w:rPr>
                <w:rFonts w:ascii="SimSun" w:eastAsia="SimSun" w:hAnsi="SimSun" w:cs="SimSun"/>
                <w:sz w:val="24"/>
                <w:szCs w:val="24"/>
                <w:lang w:val="en-US" w:eastAsia="zh-CN" w:bidi="ar"/>
              </w:rPr>
              <w:t xml:space="preserve">Was sind MINT-Fächer? </w:t>
            </w:r>
          </w:p>
          <w:p w14:paraId="0569597A" w14:textId="77777777" w:rsidR="00F00866" w:rsidRDefault="00000000">
            <w:pPr>
              <w:widowControl/>
              <w:ind w:leftChars="299" w:left="658"/>
            </w:pPr>
            <w:r>
              <w:rPr>
                <w:rFonts w:ascii="SimSun" w:eastAsia="SimSun" w:hAnsi="SimSun" w:cs="SimSun"/>
                <w:sz w:val="24"/>
                <w:szCs w:val="24"/>
                <w:lang w:val="en-US" w:eastAsia="zh-CN" w:bidi="ar"/>
              </w:rPr>
              <w:t>Zu den MINT-Fächern gehören Mathematik, Naturwissenschaften, Biologie, Geografie, Physik, Chemie, Design und Technologie, Informatik, Technik, Programmierung, Robotik und digitales Design.</w:t>
            </w:r>
          </w:p>
          <w:p w14:paraId="359A5D3C" w14:textId="77777777" w:rsidR="00F00866" w:rsidRDefault="00F00866">
            <w:pPr>
              <w:widowControl/>
              <w:ind w:left="360"/>
              <w:rPr>
                <w:rFonts w:ascii="Calibri" w:eastAsia="Calibri" w:hAnsi="Calibri" w:cs="Calibri"/>
                <w:sz w:val="24"/>
                <w:szCs w:val="24"/>
                <w:lang w:val="lv-LV"/>
              </w:rPr>
            </w:pPr>
          </w:p>
          <w:p w14:paraId="7DF79E4F" w14:textId="77777777" w:rsidR="00F00866" w:rsidRDefault="00000000">
            <w:pPr>
              <w:widowControl/>
              <w:ind w:leftChars="200" w:left="663" w:hangingChars="91" w:hanging="223"/>
            </w:pPr>
            <w:r>
              <w:rPr>
                <w:rFonts w:ascii="SimSun" w:eastAsia="SimSun" w:hAnsi="SimSun" w:cs="SimSun"/>
                <w:b/>
                <w:bCs/>
                <w:sz w:val="24"/>
                <w:szCs w:val="24"/>
                <w:lang w:val="en-US" w:eastAsia="zh-CN" w:bidi="ar"/>
              </w:rPr>
              <w:t xml:space="preserve">Abschnitt 1.3: </w:t>
            </w:r>
            <w:r>
              <w:rPr>
                <w:rFonts w:ascii="SimSun" w:eastAsia="SimSun" w:hAnsi="SimSun" w:cs="SimSun"/>
                <w:sz w:val="24"/>
                <w:szCs w:val="24"/>
                <w:lang w:val="en-US" w:eastAsia="zh-CN" w:bidi="ar"/>
              </w:rPr>
              <w:t xml:space="preserve">Wie beeinflusst MINT das moderne Lernen? Jahrhunderts ist, die noch genau definiert und bewertet werden müssen, spielen technologische und naturwissenschaftliche Fähigkeiten eine wichtige Rolle und stehen in engem Zusammenhang mit der zukünftigen </w:t>
            </w:r>
            <w:r>
              <w:rPr>
                <w:rFonts w:ascii="SimSun" w:eastAsia="SimSun" w:hAnsi="SimSun" w:cs="SimSun"/>
                <w:sz w:val="24"/>
                <w:szCs w:val="24"/>
                <w:lang w:val="en-US" w:eastAsia="zh-CN" w:bidi="ar"/>
              </w:rPr>
              <w:lastRenderedPageBreak/>
              <w:t>Beschäftigung und Lebensqualität. In den letzten Jahren ist der Bereich der MINT-Bildung jedoch mehrfach kritisiert worden. Es ist ziemlich schwierig, eine umfassende Integration der verschiedenen MINT-Bereiche zu erreichen, zum Teil weil die Art der Disziplinen recht unterschiedlich ist, wobei Bereiche wie Wissenschaft und Technologie stärker vertreten sind als Mathematik und Ingenieurwesen (Haesen und Van de Put, 2018). Daher wird das MINT-Akronym immer häufiger mit dem Buchstaben "A" ergänzt - Kunst (Art), wodurch der Unterricht zu einer kreativen Lernumgebung wird und die Lernenden gezielt experimentieren und am experimentellen Lernen teilnehmen, ständig Probleme lösen, zusammenarbeiten und durch den kreativen Prozess lernen (The Institute for Arts Integration and STEAM, 2020).</w:t>
            </w:r>
          </w:p>
          <w:p w14:paraId="1F8142E6" w14:textId="77777777" w:rsidR="00F00866" w:rsidRDefault="00F00866">
            <w:pPr>
              <w:widowControl/>
              <w:ind w:left="1346" w:hangingChars="550" w:hanging="1346"/>
              <w:rPr>
                <w:rFonts w:ascii="Calibri" w:eastAsia="Calibri" w:hAnsi="Calibri" w:cs="Calibri"/>
                <w:b/>
                <w:sz w:val="24"/>
                <w:szCs w:val="24"/>
              </w:rPr>
            </w:pPr>
          </w:p>
          <w:p w14:paraId="3CF03152" w14:textId="77777777" w:rsidR="00F00866" w:rsidRDefault="00000000">
            <w:pPr>
              <w:widowControl/>
              <w:ind w:left="670" w:hangingChars="274" w:hanging="670"/>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 xml:space="preserve">Einheit 2: </w:t>
            </w:r>
            <w:r>
              <w:rPr>
                <w:rFonts w:ascii="SimSun" w:eastAsia="SimSun" w:hAnsi="SimSun" w:cs="SimSun"/>
                <w:sz w:val="24"/>
                <w:szCs w:val="24"/>
                <w:lang w:val="en-US" w:eastAsia="zh-CN" w:bidi="ar"/>
              </w:rPr>
              <w:t xml:space="preserve">Brückenschlag zwischen MINT-Disziplinen beim Drohneneinsatz In welchen MINT-Bereichen können wir Drohnen einsetzen? </w:t>
            </w:r>
          </w:p>
          <w:p w14:paraId="65A0E05E" w14:textId="77777777" w:rsidR="00F00866" w:rsidRDefault="00000000">
            <w:pPr>
              <w:widowControl/>
              <w:ind w:leftChars="200" w:left="663" w:hangingChars="91" w:hanging="223"/>
            </w:pPr>
            <w:r>
              <w:rPr>
                <w:rFonts w:ascii="SimSun" w:eastAsia="SimSun" w:hAnsi="SimSun" w:cs="SimSun"/>
                <w:b/>
                <w:bCs/>
                <w:sz w:val="24"/>
                <w:szCs w:val="24"/>
                <w:lang w:val="en-US" w:eastAsia="zh-CN" w:bidi="ar"/>
              </w:rPr>
              <w:t>Abschnitt 2.1:</w:t>
            </w:r>
            <w:r>
              <w:rPr>
                <w:rFonts w:ascii="SimSun" w:eastAsia="SimSun" w:hAnsi="SimSun" w:cs="SimSun"/>
                <w:sz w:val="24"/>
                <w:szCs w:val="24"/>
                <w:lang w:val="en-US" w:eastAsia="zh-CN" w:bidi="ar"/>
              </w:rPr>
              <w:t xml:space="preserve"> MINT-Lernrichtungen beim Betrieb von Drohnen So sehr Drohnen heute Geräte sind, so sehr steht ihr Bezug zu MINT-Fächern in direktem Zusammenhang. Drohnen nutzen alle 4 Bereiche des MINT-Lernens.</w:t>
            </w:r>
          </w:p>
          <w:p w14:paraId="67CC5E39" w14:textId="77777777" w:rsidR="00F00866" w:rsidRDefault="00F00866">
            <w:pPr>
              <w:widowControl/>
              <w:ind w:left="360"/>
              <w:rPr>
                <w:rFonts w:ascii="Calibri" w:eastAsia="Calibri" w:hAnsi="Calibri" w:cs="Calibri"/>
                <w:sz w:val="24"/>
                <w:szCs w:val="24"/>
                <w:lang w:val="lv-LV"/>
              </w:rPr>
            </w:pPr>
          </w:p>
          <w:p w14:paraId="26479603" w14:textId="77777777" w:rsidR="00F00866" w:rsidRDefault="00000000">
            <w:pPr>
              <w:widowControl/>
              <w:ind w:left="448" w:hangingChars="183" w:hanging="448"/>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 xml:space="preserve">Einheit 3: </w:t>
            </w:r>
            <w:r>
              <w:rPr>
                <w:rFonts w:ascii="SimSun" w:eastAsia="SimSun" w:hAnsi="SimSun" w:cs="SimSun"/>
                <w:sz w:val="24"/>
                <w:szCs w:val="24"/>
                <w:lang w:val="en-US" w:eastAsia="zh-CN" w:bidi="ar"/>
              </w:rPr>
              <w:t xml:space="preserve">Unterrichtsfächer in der Drohnenausbildung Unterrichtsfächer </w:t>
            </w:r>
          </w:p>
          <w:p w14:paraId="2352BABF" w14:textId="77777777" w:rsidR="00F00866" w:rsidRDefault="00000000">
            <w:pPr>
              <w:widowControl/>
              <w:ind w:leftChars="200" w:left="663" w:hangingChars="91" w:hanging="223"/>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Abschnitt 3.1:</w:t>
            </w:r>
            <w:r>
              <w:rPr>
                <w:rFonts w:ascii="SimSun" w:eastAsia="SimSun" w:hAnsi="SimSun" w:cs="SimSun"/>
                <w:sz w:val="24"/>
                <w:szCs w:val="24"/>
                <w:lang w:val="en-US" w:eastAsia="zh-CN" w:bidi="ar"/>
              </w:rPr>
              <w:t xml:space="preserve"> Drohnen in wissenschaftlichen Fächern </w:t>
            </w:r>
          </w:p>
          <w:p w14:paraId="37D2FA11" w14:textId="77777777" w:rsidR="00F00866" w:rsidRDefault="00000000">
            <w:pPr>
              <w:widowControl/>
              <w:ind w:leftChars="300" w:left="876" w:hangingChars="90" w:hanging="216"/>
              <w:rPr>
                <w:rFonts w:ascii="SimSun" w:eastAsia="SimSun" w:hAnsi="SimSun" w:cs="SimSun"/>
                <w:sz w:val="24"/>
                <w:szCs w:val="24"/>
                <w:lang w:val="en-US" w:eastAsia="zh-CN" w:bidi="ar"/>
              </w:rPr>
            </w:pPr>
            <w:r>
              <w:rPr>
                <w:rFonts w:ascii="SimSun" w:eastAsia="SimSun" w:hAnsi="SimSun" w:cs="SimSun"/>
                <w:sz w:val="24"/>
                <w:szCs w:val="24"/>
                <w:lang w:val="en-US" w:eastAsia="zh-CN" w:bidi="ar"/>
              </w:rPr>
              <w:t xml:space="preserve">Hebekraft Die Dynamik des Ruderns </w:t>
            </w:r>
          </w:p>
          <w:p w14:paraId="33D03F5C" w14:textId="77777777" w:rsidR="00F00866" w:rsidRDefault="00000000">
            <w:pPr>
              <w:widowControl/>
              <w:ind w:leftChars="300" w:left="876" w:hangingChars="90" w:hanging="216"/>
            </w:pPr>
            <w:r>
              <w:rPr>
                <w:rFonts w:ascii="SimSun" w:eastAsia="SimSun" w:hAnsi="SimSun" w:cs="SimSun"/>
                <w:sz w:val="24"/>
                <w:szCs w:val="24"/>
                <w:lang w:val="en-US" w:eastAsia="zh-CN" w:bidi="ar"/>
              </w:rPr>
              <w:t>Tragfähigkeit - Eigengewicht</w:t>
            </w:r>
          </w:p>
          <w:p w14:paraId="571B7673" w14:textId="77777777" w:rsidR="00F00866" w:rsidRDefault="00F00866">
            <w:pPr>
              <w:widowControl/>
              <w:ind w:firstLineChars="183" w:firstLine="439"/>
              <w:rPr>
                <w:rFonts w:ascii="Calibri" w:eastAsia="Calibri" w:hAnsi="Calibri" w:cs="Calibri"/>
                <w:sz w:val="24"/>
                <w:szCs w:val="24"/>
              </w:rPr>
            </w:pPr>
          </w:p>
          <w:p w14:paraId="539C054C" w14:textId="77777777" w:rsidR="00F00866" w:rsidRDefault="00000000">
            <w:pPr>
              <w:widowControl/>
              <w:ind w:leftChars="200" w:left="440"/>
              <w:rPr>
                <w:rFonts w:ascii="Calibri" w:eastAsia="Calibri" w:hAnsi="Calibri" w:cs="Calibri"/>
                <w:sz w:val="24"/>
                <w:szCs w:val="24"/>
                <w:lang w:val="lv-LV"/>
              </w:rPr>
            </w:pPr>
            <w:r>
              <w:rPr>
                <w:rFonts w:ascii="Calibri" w:eastAsia="Calibri" w:hAnsi="Calibri" w:cs="Calibri"/>
                <w:b/>
                <w:bCs/>
                <w:sz w:val="24"/>
                <w:szCs w:val="24"/>
              </w:rPr>
              <w:t xml:space="preserve">Abschnitt </w:t>
            </w:r>
            <w:r>
              <w:rPr>
                <w:rFonts w:ascii="Calibri" w:eastAsia="Calibri" w:hAnsi="Calibri" w:cs="Calibri"/>
                <w:b/>
                <w:bCs/>
                <w:sz w:val="24"/>
                <w:szCs w:val="24"/>
                <w:lang w:val="lv-LV"/>
              </w:rPr>
              <w:t>3.</w:t>
            </w:r>
            <w:r>
              <w:rPr>
                <w:rFonts w:ascii="Calibri" w:eastAsia="Calibri" w:hAnsi="Calibri" w:cs="Calibri"/>
                <w:b/>
                <w:bCs/>
                <w:sz w:val="24"/>
                <w:szCs w:val="24"/>
              </w:rPr>
              <w:t>2</w:t>
            </w:r>
            <w:r>
              <w:rPr>
                <w:rFonts w:ascii="Calibri" w:eastAsia="Calibri" w:hAnsi="Calibri" w:cs="Calibri"/>
                <w:sz w:val="24"/>
                <w:szCs w:val="24"/>
              </w:rPr>
              <w:t xml:space="preserve">: </w:t>
            </w:r>
            <w:r>
              <w:rPr>
                <w:rFonts w:ascii="SimSun" w:eastAsia="SimSun" w:hAnsi="SimSun" w:cs="SimSun"/>
                <w:sz w:val="24"/>
                <w:szCs w:val="24"/>
                <w:lang w:val="en-US" w:eastAsia="zh-CN" w:bidi="ar"/>
              </w:rPr>
              <w:t>In technischen Fächern</w:t>
            </w:r>
          </w:p>
          <w:p w14:paraId="2384278D" w14:textId="77777777" w:rsidR="00F00866" w:rsidRDefault="00000000">
            <w:pPr>
              <w:ind w:leftChars="300" w:left="660"/>
              <w:rPr>
                <w:sz w:val="24"/>
                <w:szCs w:val="24"/>
                <w:lang w:val="lv-LV"/>
              </w:rPr>
            </w:pPr>
            <w:r>
              <w:rPr>
                <w:sz w:val="24"/>
                <w:szCs w:val="24"/>
                <w:lang w:val="lv-LV"/>
              </w:rPr>
              <w:t>Einführung in die Mechatronik</w:t>
            </w:r>
          </w:p>
          <w:p w14:paraId="1FEE1821" w14:textId="77777777" w:rsidR="00F00866" w:rsidRDefault="00000000">
            <w:pPr>
              <w:ind w:leftChars="300" w:left="660"/>
              <w:rPr>
                <w:sz w:val="24"/>
                <w:szCs w:val="24"/>
                <w:lang w:val="lv-LV"/>
              </w:rPr>
            </w:pPr>
            <w:r>
              <w:rPr>
                <w:sz w:val="24"/>
                <w:szCs w:val="24"/>
                <w:lang w:val="lv-LV"/>
              </w:rPr>
              <w:t>Kontrollsysteme und Rückkopplungsmechanismen</w:t>
            </w:r>
          </w:p>
          <w:p w14:paraId="0C205D8B" w14:textId="77777777" w:rsidR="00F00866" w:rsidRDefault="00000000">
            <w:pPr>
              <w:ind w:leftChars="300" w:left="660"/>
              <w:rPr>
                <w:sz w:val="24"/>
                <w:szCs w:val="24"/>
                <w:lang w:val="lv-LV"/>
              </w:rPr>
            </w:pPr>
            <w:r>
              <w:rPr>
                <w:sz w:val="24"/>
                <w:szCs w:val="24"/>
                <w:lang w:val="lv-LV"/>
              </w:rPr>
              <w:t>Aktuatoren und Sensoren</w:t>
            </w:r>
          </w:p>
          <w:p w14:paraId="50B14FC6" w14:textId="77777777" w:rsidR="00F00866" w:rsidRDefault="00000000">
            <w:pPr>
              <w:ind w:leftChars="300" w:left="660"/>
              <w:rPr>
                <w:sz w:val="24"/>
                <w:szCs w:val="24"/>
                <w:lang w:val="lv-LV"/>
              </w:rPr>
            </w:pPr>
            <w:r>
              <w:rPr>
                <w:sz w:val="24"/>
                <w:szCs w:val="24"/>
                <w:lang w:val="lv-LV"/>
              </w:rPr>
              <w:t>Elektronische Steuerungssysteme und Programmierung</w:t>
            </w:r>
          </w:p>
          <w:p w14:paraId="3D4E3433" w14:textId="77777777" w:rsidR="00F00866" w:rsidRDefault="00000000">
            <w:pPr>
              <w:ind w:leftChars="300" w:left="660"/>
              <w:rPr>
                <w:sz w:val="24"/>
                <w:szCs w:val="24"/>
                <w:lang w:val="lv-LV"/>
              </w:rPr>
            </w:pPr>
            <w:r>
              <w:rPr>
                <w:sz w:val="24"/>
                <w:szCs w:val="24"/>
                <w:lang w:val="lv-LV"/>
              </w:rPr>
              <w:lastRenderedPageBreak/>
              <w:t>Arten von Flugzeugbeleuchtungssystemen</w:t>
            </w:r>
          </w:p>
          <w:p w14:paraId="7C355720" w14:textId="77777777" w:rsidR="00F00866" w:rsidRDefault="00000000">
            <w:pPr>
              <w:ind w:leftChars="300" w:left="660"/>
              <w:rPr>
                <w:sz w:val="24"/>
                <w:szCs w:val="24"/>
                <w:lang w:val="lv-LV"/>
              </w:rPr>
            </w:pPr>
            <w:r>
              <w:rPr>
                <w:sz w:val="24"/>
                <w:szCs w:val="24"/>
                <w:lang w:val="lv-LV"/>
              </w:rPr>
              <w:t>Elektrische und optische Grundlagen der Flugzeugbeleuchtung</w:t>
            </w:r>
          </w:p>
          <w:p w14:paraId="255C5539" w14:textId="77777777" w:rsidR="00F00866" w:rsidRDefault="00000000">
            <w:pPr>
              <w:ind w:leftChars="300" w:left="660"/>
              <w:rPr>
                <w:lang w:val="lv-LV"/>
              </w:rPr>
            </w:pPr>
            <w:r>
              <w:rPr>
                <w:sz w:val="24"/>
                <w:szCs w:val="24"/>
                <w:lang w:val="lv-LV"/>
              </w:rPr>
              <w:t>Installation und Wartung von Flugzeugbeleuchtungssystemen</w:t>
            </w:r>
          </w:p>
          <w:p w14:paraId="623E2314" w14:textId="77777777" w:rsidR="00F00866" w:rsidRDefault="00F00866">
            <w:pPr>
              <w:rPr>
                <w:lang w:val="lv-LV"/>
              </w:rPr>
            </w:pPr>
          </w:p>
          <w:p w14:paraId="04D49906" w14:textId="77777777" w:rsidR="00F00866" w:rsidRDefault="00000000">
            <w:pPr>
              <w:widowControl/>
              <w:ind w:leftChars="200" w:left="440"/>
            </w:pPr>
            <w:r>
              <w:rPr>
                <w:rFonts w:ascii="Calibri" w:eastAsia="Calibri" w:hAnsi="Calibri" w:cs="Calibri"/>
                <w:b/>
                <w:bCs/>
                <w:sz w:val="24"/>
                <w:szCs w:val="24"/>
                <w:lang w:val="lv-LV"/>
              </w:rPr>
              <w:t xml:space="preserve">Abschnitt 3.3: </w:t>
            </w:r>
            <w:r>
              <w:rPr>
                <w:rFonts w:ascii="SimSun" w:eastAsia="SimSun" w:hAnsi="SimSun" w:cs="SimSun"/>
                <w:sz w:val="24"/>
                <w:szCs w:val="24"/>
                <w:lang w:val="en-US" w:eastAsia="zh-CN" w:bidi="ar"/>
              </w:rPr>
              <w:t>In technischen Fächern</w:t>
            </w:r>
          </w:p>
          <w:p w14:paraId="6AFF3E17" w14:textId="77777777" w:rsidR="00F00866" w:rsidRDefault="00000000">
            <w:pPr>
              <w:widowControl/>
              <w:ind w:leftChars="199" w:left="438" w:firstLineChars="100" w:firstLine="240"/>
              <w:rPr>
                <w:sz w:val="24"/>
                <w:szCs w:val="24"/>
                <w:lang w:val="lv-LV"/>
              </w:rPr>
            </w:pPr>
            <w:r>
              <w:rPr>
                <w:sz w:val="24"/>
                <w:szCs w:val="24"/>
                <w:lang w:val="lv-LV"/>
              </w:rPr>
              <w:t>Grundlegende Theorie der Elektrotechnik und Elektronik</w:t>
            </w:r>
          </w:p>
          <w:p w14:paraId="5CFDDA0F" w14:textId="77777777" w:rsidR="00F00866" w:rsidRDefault="00000000">
            <w:pPr>
              <w:ind w:leftChars="199" w:left="438" w:firstLineChars="100" w:firstLine="240"/>
              <w:rPr>
                <w:sz w:val="24"/>
                <w:szCs w:val="24"/>
                <w:lang w:val="lv-LV"/>
              </w:rPr>
            </w:pPr>
            <w:r>
              <w:rPr>
                <w:sz w:val="24"/>
                <w:szCs w:val="24"/>
                <w:lang w:val="lv-LV"/>
              </w:rPr>
              <w:t>Einführung in elektrische und elektronische Systeme in Flugzeugen</w:t>
            </w:r>
          </w:p>
          <w:p w14:paraId="11A36C43" w14:textId="77777777" w:rsidR="00F00866" w:rsidRDefault="00000000">
            <w:pPr>
              <w:ind w:leftChars="199" w:left="438" w:firstLineChars="100" w:firstLine="240"/>
              <w:rPr>
                <w:sz w:val="24"/>
                <w:szCs w:val="24"/>
                <w:lang w:val="lv-LV"/>
              </w:rPr>
            </w:pPr>
            <w:r>
              <w:rPr>
                <w:sz w:val="24"/>
                <w:szCs w:val="24"/>
                <w:lang w:val="lv-LV"/>
              </w:rPr>
              <w:t>Elektrische und elektronische Theorie und Grundsätze</w:t>
            </w:r>
          </w:p>
          <w:p w14:paraId="457CEEA7" w14:textId="77777777" w:rsidR="00F00866" w:rsidRDefault="00000000">
            <w:pPr>
              <w:ind w:leftChars="199" w:left="438" w:firstLineChars="100" w:firstLine="240"/>
              <w:rPr>
                <w:sz w:val="24"/>
                <w:szCs w:val="24"/>
                <w:lang w:val="lv-LV"/>
              </w:rPr>
            </w:pPr>
            <w:r>
              <w:rPr>
                <w:sz w:val="24"/>
                <w:szCs w:val="24"/>
                <w:lang w:val="lv-LV"/>
              </w:rPr>
              <w:t>Elektrische Sicherheit und Vorschriften</w:t>
            </w:r>
          </w:p>
          <w:p w14:paraId="64DC4BDE" w14:textId="77777777" w:rsidR="00F00866" w:rsidRDefault="00000000">
            <w:pPr>
              <w:ind w:leftChars="199" w:left="438" w:firstLineChars="100" w:firstLine="240"/>
              <w:rPr>
                <w:sz w:val="24"/>
                <w:szCs w:val="24"/>
                <w:lang w:val="lv-LV"/>
              </w:rPr>
            </w:pPr>
            <w:r>
              <w:rPr>
                <w:sz w:val="24"/>
                <w:szCs w:val="24"/>
                <w:lang w:val="lv-LV"/>
              </w:rPr>
              <w:t>Elektrische und elektronische Schaltungen und Komponenten</w:t>
            </w:r>
          </w:p>
          <w:p w14:paraId="72575D43" w14:textId="77777777" w:rsidR="00F00866" w:rsidRDefault="00000000">
            <w:pPr>
              <w:ind w:leftChars="199" w:left="438" w:firstLineChars="100" w:firstLine="240"/>
              <w:rPr>
                <w:sz w:val="24"/>
                <w:szCs w:val="24"/>
                <w:lang w:val="lv-LV"/>
              </w:rPr>
            </w:pPr>
            <w:r>
              <w:rPr>
                <w:sz w:val="24"/>
                <w:szCs w:val="24"/>
                <w:lang w:val="lv-LV"/>
              </w:rPr>
              <w:t>Einführung in Avioniksysteme</w:t>
            </w:r>
          </w:p>
          <w:p w14:paraId="1CA1B679" w14:textId="77777777" w:rsidR="00F00866" w:rsidRDefault="00000000">
            <w:pPr>
              <w:ind w:leftChars="199" w:left="438" w:firstLineChars="100" w:firstLine="240"/>
              <w:rPr>
                <w:sz w:val="24"/>
                <w:szCs w:val="24"/>
                <w:lang w:val="lv-LV"/>
              </w:rPr>
            </w:pPr>
            <w:r>
              <w:rPr>
                <w:sz w:val="24"/>
                <w:szCs w:val="24"/>
                <w:lang w:val="lv-LV"/>
              </w:rPr>
              <w:t>Navigations- und Kommunikationssysteme</w:t>
            </w:r>
          </w:p>
          <w:p w14:paraId="02E1FF6D" w14:textId="77777777" w:rsidR="00F00866" w:rsidRDefault="00000000">
            <w:pPr>
              <w:ind w:leftChars="199" w:left="438" w:firstLineChars="100" w:firstLine="240"/>
              <w:rPr>
                <w:sz w:val="24"/>
                <w:szCs w:val="24"/>
                <w:lang w:val="lv-LV"/>
              </w:rPr>
            </w:pPr>
            <w:r>
              <w:rPr>
                <w:sz w:val="24"/>
                <w:szCs w:val="24"/>
                <w:lang w:val="lv-LV"/>
              </w:rPr>
              <w:t>Flugsteuerungssysteme</w:t>
            </w:r>
          </w:p>
          <w:p w14:paraId="3310A64E" w14:textId="77777777" w:rsidR="00F00866" w:rsidRDefault="00000000">
            <w:pPr>
              <w:ind w:leftChars="199" w:left="438" w:firstLineChars="100" w:firstLine="240"/>
              <w:rPr>
                <w:sz w:val="24"/>
                <w:szCs w:val="24"/>
                <w:lang w:val="lv-LV"/>
              </w:rPr>
            </w:pPr>
            <w:r>
              <w:rPr>
                <w:sz w:val="24"/>
                <w:szCs w:val="24"/>
                <w:lang w:val="lv-LV"/>
              </w:rPr>
              <w:t>Instrumentierung und Anzeigesysteme</w:t>
            </w:r>
          </w:p>
          <w:p w14:paraId="20C8D089" w14:textId="77777777" w:rsidR="00F00866" w:rsidRDefault="00000000">
            <w:pPr>
              <w:ind w:leftChars="199" w:left="438" w:firstLineChars="100" w:firstLine="240"/>
              <w:rPr>
                <w:sz w:val="24"/>
                <w:szCs w:val="24"/>
                <w:lang w:val="lv-LV"/>
              </w:rPr>
            </w:pPr>
            <w:r>
              <w:rPr>
                <w:sz w:val="24"/>
                <w:szCs w:val="24"/>
                <w:lang w:val="lv-LV"/>
              </w:rPr>
              <w:t>Systeme zur Erzeugung elektrischer Energie</w:t>
            </w:r>
          </w:p>
          <w:p w14:paraId="52F4EC36" w14:textId="77777777" w:rsidR="00F00866" w:rsidRDefault="00000000">
            <w:pPr>
              <w:ind w:leftChars="199" w:left="438" w:firstLineChars="100" w:firstLine="240"/>
              <w:rPr>
                <w:sz w:val="24"/>
                <w:szCs w:val="24"/>
                <w:lang w:val="lv-LV"/>
              </w:rPr>
            </w:pPr>
            <w:r>
              <w:rPr>
                <w:sz w:val="24"/>
                <w:szCs w:val="24"/>
                <w:lang w:val="lv-LV"/>
              </w:rPr>
              <w:t>Elektrische Energieverteilungssysteme für Flugzeuge</w:t>
            </w:r>
          </w:p>
          <w:p w14:paraId="1916C8A8" w14:textId="77777777" w:rsidR="00F00866" w:rsidRDefault="00000000">
            <w:pPr>
              <w:ind w:leftChars="199" w:left="438" w:firstLineChars="100" w:firstLine="240"/>
              <w:rPr>
                <w:sz w:val="24"/>
                <w:szCs w:val="24"/>
                <w:lang w:val="lv-LV"/>
              </w:rPr>
            </w:pPr>
            <w:r>
              <w:rPr>
                <w:sz w:val="24"/>
                <w:szCs w:val="24"/>
                <w:lang w:val="lv-LV"/>
              </w:rPr>
              <w:t>Elektrisches Lastmanagement und Kontrolle</w:t>
            </w:r>
          </w:p>
          <w:p w14:paraId="1A1CA43C" w14:textId="77777777" w:rsidR="00F00866" w:rsidRDefault="00000000">
            <w:pPr>
              <w:ind w:leftChars="199" w:left="438" w:firstLineChars="100" w:firstLine="240"/>
              <w:rPr>
                <w:sz w:val="24"/>
                <w:szCs w:val="24"/>
                <w:lang w:val="lv-LV"/>
              </w:rPr>
            </w:pPr>
            <w:r>
              <w:rPr>
                <w:sz w:val="24"/>
                <w:szCs w:val="24"/>
                <w:lang w:val="lv-LV"/>
              </w:rPr>
              <w:t>Batteriesysteme und Ladung</w:t>
            </w:r>
          </w:p>
          <w:p w14:paraId="57D5450C" w14:textId="77777777" w:rsidR="00F00866" w:rsidRDefault="00000000">
            <w:pPr>
              <w:ind w:leftChars="199" w:left="438" w:firstLineChars="100" w:firstLine="240"/>
              <w:rPr>
                <w:sz w:val="24"/>
                <w:szCs w:val="24"/>
                <w:lang w:val="lv-LV"/>
              </w:rPr>
            </w:pPr>
            <w:r>
              <w:rPr>
                <w:sz w:val="24"/>
                <w:szCs w:val="24"/>
                <w:lang w:val="lv-LV"/>
              </w:rPr>
              <w:t>Grundlagen der Informatik</w:t>
            </w:r>
          </w:p>
          <w:p w14:paraId="2BC6C07E" w14:textId="77777777" w:rsidR="00F00866" w:rsidRDefault="00000000">
            <w:pPr>
              <w:ind w:leftChars="199" w:left="438" w:firstLineChars="100" w:firstLine="240"/>
              <w:rPr>
                <w:sz w:val="24"/>
                <w:szCs w:val="24"/>
                <w:lang w:val="lv-LV"/>
              </w:rPr>
            </w:pPr>
            <w:r>
              <w:rPr>
                <w:sz w:val="24"/>
                <w:szCs w:val="24"/>
                <w:lang w:val="lv-LV"/>
              </w:rPr>
              <w:t>Programmiersprachen und Algorithmen</w:t>
            </w:r>
          </w:p>
          <w:p w14:paraId="02D3612B" w14:textId="77777777" w:rsidR="00F00866" w:rsidRDefault="00000000">
            <w:pPr>
              <w:ind w:leftChars="199" w:left="438" w:firstLineChars="100" w:firstLine="240"/>
              <w:rPr>
                <w:sz w:val="24"/>
                <w:szCs w:val="24"/>
                <w:lang w:val="lv-LV"/>
              </w:rPr>
            </w:pPr>
            <w:r>
              <w:rPr>
                <w:sz w:val="24"/>
                <w:szCs w:val="24"/>
                <w:lang w:val="lv-LV"/>
              </w:rPr>
              <w:t>Datenstrukturen und Datenbanken</w:t>
            </w:r>
          </w:p>
          <w:p w14:paraId="0243555D" w14:textId="77777777" w:rsidR="00F00866" w:rsidRDefault="00000000">
            <w:pPr>
              <w:ind w:leftChars="199" w:left="438" w:firstLineChars="100" w:firstLine="240"/>
              <w:rPr>
                <w:sz w:val="24"/>
                <w:szCs w:val="24"/>
                <w:lang w:val="lv-LV"/>
              </w:rPr>
            </w:pPr>
            <w:r>
              <w:rPr>
                <w:sz w:val="24"/>
                <w:szCs w:val="24"/>
                <w:lang w:val="lv-LV"/>
              </w:rPr>
              <w:t>Computerarchitektur und Komponenten</w:t>
            </w:r>
          </w:p>
          <w:p w14:paraId="6C2E80BD" w14:textId="77777777" w:rsidR="00F00866" w:rsidRDefault="00000000">
            <w:pPr>
              <w:ind w:leftChars="300" w:left="660"/>
              <w:rPr>
                <w:sz w:val="24"/>
                <w:szCs w:val="24"/>
                <w:lang w:val="lv-LV"/>
              </w:rPr>
            </w:pPr>
            <w:r>
              <w:rPr>
                <w:sz w:val="24"/>
                <w:szCs w:val="24"/>
                <w:lang w:val="lv-LV"/>
              </w:rPr>
              <w:t>In der Avionik verwendete Betriebssysteme und Softwareanwendungen</w:t>
            </w:r>
          </w:p>
          <w:p w14:paraId="4F0DCD16" w14:textId="77777777" w:rsidR="00F00866" w:rsidRDefault="00000000">
            <w:pPr>
              <w:ind w:leftChars="199" w:left="438" w:firstLineChars="100" w:firstLine="240"/>
              <w:rPr>
                <w:sz w:val="24"/>
                <w:szCs w:val="24"/>
                <w:lang w:val="lv-LV"/>
              </w:rPr>
            </w:pPr>
            <w:r>
              <w:rPr>
                <w:sz w:val="24"/>
                <w:szCs w:val="24"/>
                <w:lang w:val="lv-LV"/>
              </w:rPr>
              <w:t>Luftfahrzeugdatennetze und Kommunikationsprotokolle</w:t>
            </w:r>
          </w:p>
          <w:p w14:paraId="5F81B60F" w14:textId="77777777" w:rsidR="00F00866" w:rsidRDefault="00000000">
            <w:pPr>
              <w:ind w:leftChars="199" w:left="438" w:firstLineChars="100" w:firstLine="240"/>
              <w:rPr>
                <w:sz w:val="24"/>
                <w:szCs w:val="24"/>
                <w:lang w:val="lv-LV"/>
              </w:rPr>
            </w:pPr>
            <w:r>
              <w:rPr>
                <w:sz w:val="24"/>
                <w:szCs w:val="24"/>
                <w:lang w:val="lv-LV"/>
              </w:rPr>
              <w:t>Grundsätze der Kommunikationssysteme</w:t>
            </w:r>
          </w:p>
          <w:p w14:paraId="0E323AF7" w14:textId="77777777" w:rsidR="00F00866" w:rsidRDefault="00000000">
            <w:pPr>
              <w:ind w:leftChars="199" w:left="438" w:firstLineChars="100" w:firstLine="240"/>
              <w:rPr>
                <w:sz w:val="24"/>
                <w:szCs w:val="24"/>
                <w:lang w:val="lv-LV"/>
              </w:rPr>
            </w:pPr>
            <w:r>
              <w:rPr>
                <w:sz w:val="24"/>
                <w:szCs w:val="24"/>
                <w:lang w:val="lv-LV"/>
              </w:rPr>
              <w:t>Arten von Kommunikationssystemen</w:t>
            </w:r>
          </w:p>
          <w:p w14:paraId="380CBD38" w14:textId="77777777" w:rsidR="00F00866" w:rsidRDefault="00000000">
            <w:pPr>
              <w:ind w:leftChars="199" w:left="438" w:firstLineChars="100" w:firstLine="240"/>
              <w:rPr>
                <w:sz w:val="24"/>
                <w:szCs w:val="24"/>
                <w:lang w:val="lv-LV"/>
              </w:rPr>
            </w:pPr>
            <w:r>
              <w:rPr>
                <w:sz w:val="24"/>
                <w:szCs w:val="24"/>
                <w:lang w:val="lv-LV"/>
              </w:rPr>
              <w:t>Integration von Avioniksystemen</w:t>
            </w:r>
          </w:p>
          <w:p w14:paraId="5BC3DC9E" w14:textId="77777777" w:rsidR="00F00866" w:rsidRDefault="00000000">
            <w:pPr>
              <w:ind w:leftChars="199" w:left="438" w:firstLineChars="100" w:firstLine="240"/>
              <w:rPr>
                <w:sz w:val="24"/>
                <w:szCs w:val="24"/>
                <w:lang w:val="lv-LV"/>
              </w:rPr>
            </w:pPr>
            <w:r>
              <w:rPr>
                <w:sz w:val="24"/>
                <w:szCs w:val="24"/>
                <w:lang w:val="lv-LV"/>
              </w:rPr>
              <w:t>Prüfung und Zertifizierung von Avioniksystemen</w:t>
            </w:r>
          </w:p>
          <w:p w14:paraId="03F379FC" w14:textId="77777777" w:rsidR="00F00866" w:rsidRDefault="00F00866">
            <w:pPr>
              <w:widowControl/>
              <w:ind w:leftChars="199" w:left="438"/>
              <w:rPr>
                <w:lang w:val="lv-LV"/>
              </w:rPr>
            </w:pPr>
          </w:p>
          <w:p w14:paraId="2E9B7132" w14:textId="77777777" w:rsidR="00F00866" w:rsidRDefault="00000000">
            <w:pPr>
              <w:widowControl/>
              <w:ind w:leftChars="200" w:left="440"/>
              <w:rPr>
                <w:rFonts w:ascii="SimSun" w:eastAsia="SimSun" w:hAnsi="SimSun" w:cs="SimSun"/>
                <w:sz w:val="24"/>
                <w:szCs w:val="24"/>
                <w:lang w:val="en-US" w:eastAsia="zh-CN" w:bidi="ar"/>
              </w:rPr>
            </w:pPr>
            <w:r>
              <w:rPr>
                <w:rFonts w:ascii="SimSun" w:eastAsia="SimSun" w:hAnsi="SimSun" w:cs="SimSun"/>
                <w:b/>
                <w:bCs/>
                <w:sz w:val="24"/>
                <w:szCs w:val="24"/>
                <w:lang w:val="en-US" w:eastAsia="zh-CN" w:bidi="ar"/>
              </w:rPr>
              <w:t xml:space="preserve">Abschnitt 3.4: </w:t>
            </w:r>
            <w:r>
              <w:rPr>
                <w:rFonts w:ascii="SimSun" w:eastAsia="SimSun" w:hAnsi="SimSun" w:cs="SimSun"/>
                <w:sz w:val="24"/>
                <w:szCs w:val="24"/>
                <w:lang w:val="en-US" w:eastAsia="zh-CN" w:bidi="ar"/>
              </w:rPr>
              <w:t xml:space="preserve">In mathematischen Fächern </w:t>
            </w:r>
          </w:p>
          <w:p w14:paraId="1C524AEE" w14:textId="77777777" w:rsidR="00F00866" w:rsidRDefault="00000000">
            <w:pPr>
              <w:widowControl/>
              <w:ind w:leftChars="300" w:left="660"/>
              <w:rPr>
                <w:rFonts w:ascii="SimSun" w:eastAsia="SimSun" w:hAnsi="SimSun" w:cs="SimSun"/>
                <w:sz w:val="24"/>
                <w:szCs w:val="24"/>
                <w:lang w:val="en-US" w:eastAsia="zh-CN" w:bidi="ar"/>
              </w:rPr>
            </w:pPr>
            <w:r>
              <w:rPr>
                <w:rFonts w:ascii="SimSun" w:eastAsia="SimSun" w:hAnsi="SimSun" w:cs="SimSun"/>
                <w:sz w:val="24"/>
                <w:szCs w:val="24"/>
                <w:lang w:val="en-US" w:eastAsia="zh-CN" w:bidi="ar"/>
              </w:rPr>
              <w:t xml:space="preserve">Batteriekapazität - Verbrauch </w:t>
            </w:r>
          </w:p>
          <w:p w14:paraId="1C11560B" w14:textId="77777777" w:rsidR="00F00866" w:rsidRDefault="00000000">
            <w:pPr>
              <w:widowControl/>
              <w:ind w:leftChars="300" w:left="660"/>
            </w:pPr>
            <w:r>
              <w:rPr>
                <w:rFonts w:ascii="SimSun" w:eastAsia="SimSun" w:hAnsi="SimSun" w:cs="SimSun"/>
                <w:sz w:val="24"/>
                <w:szCs w:val="24"/>
                <w:lang w:val="en-US" w:eastAsia="zh-CN" w:bidi="ar"/>
              </w:rPr>
              <w:t>Rotorfläche - Hubkapazität</w:t>
            </w:r>
          </w:p>
          <w:p w14:paraId="601EA5B5" w14:textId="77777777" w:rsidR="00F00866" w:rsidRDefault="00F00866">
            <w:pPr>
              <w:widowControl/>
              <w:ind w:firstLineChars="183" w:firstLine="439"/>
              <w:rPr>
                <w:rFonts w:ascii="Calibri" w:eastAsia="Calibri" w:hAnsi="Calibri" w:cs="Calibri"/>
                <w:sz w:val="24"/>
                <w:szCs w:val="24"/>
                <w:lang w:val="lv-LV"/>
              </w:rPr>
            </w:pPr>
          </w:p>
          <w:p w14:paraId="12C7F60F" w14:textId="77777777" w:rsidR="00F00866" w:rsidRDefault="00F00866">
            <w:pPr>
              <w:widowControl/>
              <w:rPr>
                <w:rFonts w:ascii="Calibri" w:eastAsia="Calibri" w:hAnsi="Calibri" w:cs="Calibri"/>
                <w:b/>
                <w:sz w:val="24"/>
                <w:szCs w:val="24"/>
              </w:rPr>
            </w:pPr>
          </w:p>
        </w:tc>
      </w:tr>
      <w:tr w:rsidR="00F00866" w14:paraId="698918C4" w14:textId="77777777">
        <w:trPr>
          <w:trHeight w:val="1275"/>
        </w:trPr>
        <w:tc>
          <w:tcPr>
            <w:tcW w:w="2714" w:type="dxa"/>
            <w:tcBorders>
              <w:top w:val="single" w:sz="4" w:space="0" w:color="000000"/>
              <w:left w:val="single" w:sz="4" w:space="0" w:color="000000"/>
              <w:bottom w:val="single" w:sz="4" w:space="0" w:color="000000"/>
              <w:right w:val="single" w:sz="4" w:space="0" w:color="000000"/>
            </w:tcBorders>
            <w:shd w:val="clear" w:color="auto" w:fill="75B239"/>
            <w:vAlign w:val="center"/>
          </w:tcPr>
          <w:p w14:paraId="147B3F7E"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lastRenderedPageBreak/>
              <w:t xml:space="preserve">Glossar </w:t>
            </w:r>
          </w:p>
        </w:tc>
        <w:tc>
          <w:tcPr>
            <w:tcW w:w="6631" w:type="dxa"/>
            <w:tcBorders>
              <w:top w:val="single" w:sz="4" w:space="0" w:color="000000"/>
              <w:left w:val="single" w:sz="4" w:space="0" w:color="000000"/>
              <w:bottom w:val="single" w:sz="4" w:space="0" w:color="000000"/>
              <w:right w:val="single" w:sz="4" w:space="0" w:color="000000"/>
            </w:tcBorders>
          </w:tcPr>
          <w:p w14:paraId="573F7F97" w14:textId="77777777" w:rsidR="00F00866" w:rsidRDefault="00F00866">
            <w:pPr>
              <w:ind w:left="360"/>
              <w:rPr>
                <w:rFonts w:ascii="Calibri" w:eastAsia="Calibri" w:hAnsi="Calibri" w:cs="Calibri"/>
                <w:b/>
                <w:color w:val="000000"/>
                <w:sz w:val="24"/>
                <w:szCs w:val="24"/>
              </w:rPr>
            </w:pPr>
          </w:p>
          <w:p w14:paraId="3A0EB440" w14:textId="77777777" w:rsidR="00F00866" w:rsidRDefault="00000000">
            <w:pPr>
              <w:ind w:left="360"/>
              <w:rPr>
                <w:rFonts w:ascii="Calibri" w:eastAsia="Calibri" w:hAnsi="Calibri" w:cs="Calibri"/>
                <w:b/>
                <w:color w:val="000000"/>
                <w:sz w:val="24"/>
                <w:szCs w:val="24"/>
                <w:lang w:val="lv-LV"/>
              </w:rPr>
            </w:pPr>
            <w:r>
              <w:rPr>
                <w:rFonts w:ascii="Calibri" w:eastAsia="Calibri" w:hAnsi="Calibri" w:cs="Calibri"/>
                <w:b/>
                <w:color w:val="000000"/>
                <w:sz w:val="24"/>
                <w:szCs w:val="24"/>
                <w:lang w:val="lv-LV"/>
              </w:rPr>
              <w:t xml:space="preserve">MINT: </w:t>
            </w:r>
          </w:p>
          <w:p w14:paraId="6125C068" w14:textId="77777777" w:rsidR="00F00866" w:rsidRDefault="00000000">
            <w:pPr>
              <w:widowControl/>
              <w:ind w:leftChars="299" w:left="658"/>
              <w:rPr>
                <w:lang w:val="lv-LV"/>
              </w:rPr>
            </w:pPr>
            <w:r>
              <w:rPr>
                <w:rFonts w:ascii="SimSun" w:eastAsia="SimSun" w:hAnsi="SimSun" w:cs="SimSun"/>
                <w:sz w:val="24"/>
                <w:szCs w:val="24"/>
                <w:lang w:val="en-US" w:eastAsia="zh-CN" w:bidi="ar"/>
              </w:rPr>
              <w:t>Wissenschaft, Technologie, Ingenieurwesen und Mathematik</w:t>
            </w:r>
            <w:r>
              <w:rPr>
                <w:rFonts w:ascii="SimSun" w:eastAsia="SimSun" w:hAnsi="SimSun" w:cs="SimSun"/>
                <w:sz w:val="24"/>
                <w:szCs w:val="24"/>
                <w:lang w:val="lv-LV" w:eastAsia="zh-CN" w:bidi="ar"/>
              </w:rPr>
              <w:t xml:space="preserve">, einschließlich </w:t>
            </w:r>
            <w:r>
              <w:rPr>
                <w:rFonts w:ascii="SimSun" w:eastAsia="SimSun" w:hAnsi="SimSun" w:cs="SimSun"/>
                <w:sz w:val="24"/>
                <w:szCs w:val="24"/>
                <w:lang w:val="en-US" w:eastAsia="zh-CN" w:bidi="ar"/>
              </w:rPr>
              <w:t>Biologie, Geografie, Physik, Chemie, Design und Technologie, Informatik, Ingenieurwesen, Programmierung, Robotik und digitales Design. Eine der wichtigsten Komponenten der zukünftigen Bildung ist die Entwicklung von Fähigkeiten für das 21. Jahrhundert, wobei technologische und naturwissenschaftliche Fähigkeiten eine wichtige Rolle spielen, so dass sie eng mit der zukünftigen Beschäftigung und Lebensqualität verbunden sind.</w:t>
            </w:r>
          </w:p>
          <w:p w14:paraId="005348BA" w14:textId="77777777" w:rsidR="00F00866" w:rsidRDefault="00000000">
            <w:pPr>
              <w:ind w:left="360"/>
              <w:rPr>
                <w:rFonts w:ascii="Calibri" w:eastAsia="Calibri" w:hAnsi="Calibri" w:cs="Calibri"/>
                <w:b/>
                <w:color w:val="000000"/>
                <w:sz w:val="16"/>
                <w:szCs w:val="16"/>
                <w:lang w:val="lv-LV"/>
              </w:rPr>
            </w:pPr>
            <w:r>
              <w:rPr>
                <w:rFonts w:asciiTheme="minorHAnsi" w:hAnsiTheme="minorHAnsi" w:cstheme="minorHAnsi"/>
                <w:lang w:eastAsia="en-GB"/>
              </w:rPr>
              <w:t xml:space="preserve">Quelle: </w:t>
            </w:r>
            <w:r>
              <w:rPr>
                <w:rFonts w:ascii="Calibri" w:eastAsia="Calibri" w:hAnsi="Calibri" w:cs="Calibri"/>
                <w:bCs/>
                <w:color w:val="000000"/>
                <w:sz w:val="16"/>
                <w:szCs w:val="16"/>
                <w:lang w:val="lv-LV"/>
              </w:rPr>
              <w:t>https://ppdb.mk.gov.lv/wp-content/uploads/2021/06/STEM_petijums_gala_zinojums_PETIJUMS_ANOTACIJA.pdf</w:t>
            </w:r>
          </w:p>
          <w:p w14:paraId="1619AD1D" w14:textId="77777777" w:rsidR="00F00866" w:rsidRDefault="00F00866">
            <w:pPr>
              <w:ind w:left="360"/>
              <w:rPr>
                <w:rFonts w:ascii="Calibri" w:eastAsia="Calibri" w:hAnsi="Calibri" w:cs="Calibri"/>
                <w:b/>
                <w:color w:val="000000"/>
                <w:sz w:val="24"/>
                <w:szCs w:val="24"/>
                <w:lang w:val="lv-LV"/>
              </w:rPr>
            </w:pPr>
          </w:p>
          <w:p w14:paraId="7212E516" w14:textId="77777777" w:rsidR="00F00866" w:rsidRDefault="00000000">
            <w:pPr>
              <w:ind w:left="360"/>
              <w:rPr>
                <w:rFonts w:ascii="Calibri" w:eastAsia="Calibri" w:hAnsi="Calibri" w:cs="Calibri"/>
                <w:b/>
                <w:color w:val="000000"/>
                <w:sz w:val="24"/>
                <w:szCs w:val="24"/>
                <w:lang w:val="lv-LV"/>
              </w:rPr>
            </w:pPr>
            <w:r>
              <w:rPr>
                <w:rFonts w:ascii="Calibri" w:eastAsia="Calibri" w:hAnsi="Calibri" w:cs="Calibri"/>
                <w:b/>
                <w:color w:val="000000"/>
                <w:sz w:val="24"/>
                <w:szCs w:val="24"/>
                <w:lang w:val="lv-LV"/>
              </w:rPr>
              <w:t>MINT-Grundlagenlernen mit Drohnen:</w:t>
            </w:r>
          </w:p>
          <w:p w14:paraId="59EB6400" w14:textId="77777777" w:rsidR="00F00866" w:rsidRDefault="00000000">
            <w:pPr>
              <w:widowControl/>
              <w:ind w:leftChars="300" w:left="660"/>
              <w:rPr>
                <w:rFonts w:ascii="SimSun" w:eastAsia="SimSun" w:hAnsi="SimSun" w:cs="SimSun"/>
                <w:sz w:val="24"/>
                <w:szCs w:val="24"/>
                <w:lang w:val="en-US" w:eastAsia="zh-CN" w:bidi="ar"/>
              </w:rPr>
            </w:pPr>
            <w:r>
              <w:rPr>
                <w:rFonts w:ascii="SimSun" w:eastAsia="SimSun" w:hAnsi="SimSun" w:cs="SimSun"/>
                <w:sz w:val="24"/>
                <w:szCs w:val="24"/>
                <w:lang w:val="en-US" w:eastAsia="zh-CN" w:bidi="ar"/>
              </w:rPr>
              <w:t>Zweifellos wächst das Interesse an Drohnen als Verbraucherprodukt. Damit steigt auch die Nachfrage nach Bildung und Ausbildung rund um Drohnen. Die MINT-Drohnen-Orientierung ist ein Beispiel für ein Programm, das den Weg für die MINT-Ausbildung von Schülern ebnet.</w:t>
            </w:r>
          </w:p>
          <w:p w14:paraId="36682C57" w14:textId="77777777" w:rsidR="00F00866" w:rsidRDefault="00000000">
            <w:pPr>
              <w:widowControl/>
              <w:ind w:leftChars="200" w:left="440"/>
              <w:rPr>
                <w:rFonts w:ascii="SimSun" w:eastAsia="SimSun" w:hAnsi="SimSun" w:cs="SimSun"/>
                <w:sz w:val="24"/>
                <w:szCs w:val="24"/>
                <w:lang w:val="en-US" w:eastAsia="zh-CN" w:bidi="ar"/>
              </w:rPr>
            </w:pPr>
            <w:r>
              <w:rPr>
                <w:rFonts w:asciiTheme="minorHAnsi" w:hAnsiTheme="minorHAnsi" w:cstheme="minorHAnsi"/>
                <w:lang w:eastAsia="en-GB"/>
              </w:rPr>
              <w:t>Quelle: tryengineering.org</w:t>
            </w:r>
          </w:p>
          <w:p w14:paraId="5579E55D" w14:textId="77777777" w:rsidR="00F00866" w:rsidRDefault="00F00866">
            <w:pPr>
              <w:ind w:left="360"/>
              <w:rPr>
                <w:rFonts w:ascii="Calibri" w:eastAsia="Calibri" w:hAnsi="Calibri" w:cs="Calibri"/>
                <w:b/>
                <w:color w:val="000000"/>
                <w:sz w:val="24"/>
                <w:szCs w:val="24"/>
                <w:lang w:val="lv-LV"/>
              </w:rPr>
            </w:pPr>
          </w:p>
          <w:p w14:paraId="4060FFDF" w14:textId="77777777" w:rsidR="00F00866" w:rsidRDefault="00000000">
            <w:pPr>
              <w:ind w:left="360"/>
              <w:rPr>
                <w:rFonts w:ascii="Calibri" w:eastAsia="Calibri" w:hAnsi="Calibri" w:cs="Calibri"/>
                <w:b/>
                <w:color w:val="000000"/>
                <w:sz w:val="24"/>
                <w:szCs w:val="24"/>
                <w:lang w:val="lv-LV"/>
              </w:rPr>
            </w:pPr>
            <w:r>
              <w:rPr>
                <w:rFonts w:ascii="Calibri" w:eastAsia="Calibri" w:hAnsi="Calibri" w:cs="Calibri"/>
                <w:b/>
                <w:color w:val="000000"/>
                <w:sz w:val="24"/>
                <w:szCs w:val="24"/>
                <w:lang w:val="lv-LV"/>
              </w:rPr>
              <w:t>Unterrichtsfächer mit Drohnen:</w:t>
            </w:r>
          </w:p>
          <w:p w14:paraId="6444D4BE" w14:textId="77777777" w:rsidR="00F00866" w:rsidRDefault="00000000">
            <w:pPr>
              <w:widowControl/>
              <w:ind w:leftChars="300" w:left="660"/>
            </w:pPr>
            <w:r>
              <w:rPr>
                <w:rFonts w:ascii="SimSun" w:eastAsia="SimSun" w:hAnsi="SimSun" w:cs="SimSun"/>
                <w:sz w:val="24"/>
                <w:szCs w:val="24"/>
                <w:lang w:val="en-US" w:eastAsia="zh-CN" w:bidi="ar"/>
              </w:rPr>
              <w:t>Als Leonardo da Vinci in der zweiten Hälfte des 15. Jahrhunderts neben anderen Erfindungen eine Skizze zeichnete, die einem modernen unbemannten Luftfahrzeug sehr ähnlich ist, dachte er wahrscheinlich nicht daran, dass vierhundert Jahre vergehen würden, bis solche Geräte allmählich reale Konturen und Anwendungen annehmen würden. Wie so oft in der Geschichte der Menschheit wurde diese Innovation zunächst durch Kriege und militärische Erfordernisse vorangetrieben, doch im XXI. Jahrhundert hat die technologische Entwicklung unbemannten Luftfahrzeugen auch in der zivilen Welt einen Siegeszug beschert.</w:t>
            </w:r>
          </w:p>
          <w:p w14:paraId="3FA268D8" w14:textId="77777777" w:rsidR="00F00866" w:rsidRDefault="00000000">
            <w:pPr>
              <w:ind w:left="360"/>
              <w:rPr>
                <w:rFonts w:asciiTheme="minorHAnsi" w:hAnsiTheme="minorHAnsi" w:cstheme="minorHAnsi"/>
                <w:lang w:eastAsia="en-GB"/>
              </w:rPr>
            </w:pPr>
            <w:r>
              <w:rPr>
                <w:rFonts w:asciiTheme="minorHAnsi" w:hAnsiTheme="minorHAnsi" w:cstheme="minorHAnsi"/>
                <w:lang w:eastAsia="en-GB"/>
              </w:rPr>
              <w:t>Quelle:epale.ec.europa.eu</w:t>
            </w:r>
          </w:p>
          <w:p w14:paraId="549D0EEB" w14:textId="77777777" w:rsidR="00F00866" w:rsidRDefault="00000000">
            <w:pPr>
              <w:widowControl/>
              <w:ind w:leftChars="300" w:left="660"/>
            </w:pPr>
            <w:r>
              <w:rPr>
                <w:rFonts w:ascii="SimSun" w:eastAsia="SimSun" w:hAnsi="SimSun" w:cs="SimSun"/>
                <w:sz w:val="24"/>
                <w:szCs w:val="24"/>
                <w:lang w:val="en-US" w:eastAsia="zh-CN" w:bidi="ar"/>
              </w:rPr>
              <w:lastRenderedPageBreak/>
              <w:t>Die Drohnenrobotik ist die fortschrittlichste Form der Robotik, bei der man Lötkenntnisse und Kenntnisse in der Mikroelektronik erwerben kann. Da sich die Technologien weiterentwickeln, bleiben diese Kenntnisse und Fähigkeiten sehr relevant. Kennen Sie ein einziges elektronisches Gerät ohne Lötzinn? Und Drohnen sind ein spezielles elektrotechnisches Gerät, das so gelötet werden muss, dass keine Unfälle seine Funktionsfähigkeit beeinträchtigen. Beim Erlernen der Steuerung von Drohnen entwickeln die Schüler ein räumliches Vorstellungsvermögen, Konzentrationsfähigkeit und strategisches Denken.</w:t>
            </w:r>
          </w:p>
          <w:p w14:paraId="28522F27" w14:textId="77777777" w:rsidR="00F00866" w:rsidRDefault="00000000">
            <w:pPr>
              <w:ind w:left="360"/>
              <w:rPr>
                <w:rFonts w:asciiTheme="minorHAnsi" w:hAnsiTheme="minorHAnsi" w:cstheme="minorHAnsi"/>
                <w:lang w:val="lv-LV" w:eastAsia="en-GB"/>
              </w:rPr>
            </w:pPr>
            <w:r>
              <w:rPr>
                <w:rFonts w:asciiTheme="minorHAnsi" w:hAnsiTheme="minorHAnsi" w:cstheme="minorHAnsi"/>
                <w:lang w:eastAsia="en-GB"/>
              </w:rPr>
              <w:t>Quelle</w:t>
            </w:r>
            <w:r>
              <w:rPr>
                <w:rFonts w:asciiTheme="minorHAnsi" w:hAnsiTheme="minorHAnsi" w:cstheme="minorHAnsi"/>
                <w:lang w:val="lv-LV" w:eastAsia="en-GB"/>
              </w:rPr>
              <w:t>: e-klase.lv</w:t>
            </w:r>
          </w:p>
          <w:p w14:paraId="73E7C694" w14:textId="77777777" w:rsidR="00F00866" w:rsidRDefault="00F00866">
            <w:pPr>
              <w:ind w:left="360"/>
              <w:rPr>
                <w:rFonts w:asciiTheme="minorHAnsi" w:hAnsiTheme="minorHAnsi" w:cstheme="minorHAnsi"/>
                <w:lang w:eastAsia="en-GB"/>
              </w:rPr>
            </w:pPr>
          </w:p>
          <w:p w14:paraId="1DBA0CAF" w14:textId="77777777" w:rsidR="00F00866" w:rsidRDefault="00F00866">
            <w:pPr>
              <w:widowControl/>
              <w:rPr>
                <w:rFonts w:ascii="Calibri" w:eastAsia="Calibri" w:hAnsi="Calibri" w:cs="Calibri"/>
                <w:b/>
                <w:sz w:val="24"/>
                <w:szCs w:val="24"/>
              </w:rPr>
            </w:pPr>
          </w:p>
          <w:p w14:paraId="0585653A" w14:textId="77777777" w:rsidR="00F00866" w:rsidRDefault="00F00866">
            <w:pPr>
              <w:ind w:left="360"/>
              <w:rPr>
                <w:rFonts w:ascii="Calibri" w:eastAsia="Calibri" w:hAnsi="Calibri" w:cs="Calibri"/>
                <w:b/>
                <w:color w:val="000000"/>
                <w:sz w:val="24"/>
                <w:szCs w:val="24"/>
              </w:rPr>
            </w:pPr>
          </w:p>
        </w:tc>
      </w:tr>
      <w:tr w:rsidR="00F00866" w14:paraId="104E2598" w14:textId="77777777">
        <w:trPr>
          <w:trHeight w:val="1695"/>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4B8807F8"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lastRenderedPageBreak/>
              <w:t>Selbstevaluation (Multiple-Choice-Fragen und Antworten)</w:t>
            </w:r>
          </w:p>
        </w:tc>
        <w:tc>
          <w:tcPr>
            <w:tcW w:w="6631" w:type="dxa"/>
            <w:tcBorders>
              <w:top w:val="single" w:sz="4" w:space="0" w:color="000000"/>
              <w:left w:val="single" w:sz="4" w:space="0" w:color="000000"/>
              <w:bottom w:val="single" w:sz="4" w:space="0" w:color="000000"/>
              <w:right w:val="single" w:sz="4" w:space="0" w:color="000000"/>
            </w:tcBorders>
          </w:tcPr>
          <w:p w14:paraId="3CA69D18" w14:textId="77777777" w:rsidR="00F00866" w:rsidRDefault="00000000">
            <w:pPr>
              <w:widowControl/>
              <w:textAlignment w:val="baseline"/>
              <w:rPr>
                <w:rFonts w:asciiTheme="minorHAnsi" w:hAnsiTheme="minorHAnsi" w:cstheme="minorHAnsi"/>
                <w:lang w:eastAsia="en-GB"/>
              </w:rPr>
            </w:pPr>
            <w:r>
              <w:rPr>
                <w:rFonts w:asciiTheme="minorHAnsi" w:hAnsiTheme="minorHAnsi" w:cstheme="minorHAnsi"/>
                <w:lang w:eastAsia="en-GB"/>
              </w:rPr>
              <w:t xml:space="preserve">1. </w:t>
            </w:r>
            <w:r>
              <w:rPr>
                <w:rFonts w:asciiTheme="minorHAnsi" w:hAnsiTheme="minorHAnsi" w:cstheme="minorHAnsi"/>
                <w:lang w:val="lv-LV" w:eastAsia="en-GB"/>
              </w:rPr>
              <w:t>MINT ist</w:t>
            </w:r>
            <w:r>
              <w:rPr>
                <w:rFonts w:asciiTheme="minorHAnsi" w:hAnsiTheme="minorHAnsi" w:cstheme="minorHAnsi"/>
                <w:lang w:eastAsia="en-GB"/>
              </w:rPr>
              <w:t xml:space="preserve">: </w:t>
            </w:r>
          </w:p>
          <w:p w14:paraId="5EE5800D" w14:textId="77777777" w:rsidR="00F00866" w:rsidRDefault="00000000">
            <w:pPr>
              <w:widowControl/>
              <w:ind w:leftChars="200" w:left="440"/>
              <w:textAlignment w:val="baseline"/>
              <w:rPr>
                <w:rFonts w:asciiTheme="minorHAnsi" w:hAnsiTheme="minorHAnsi" w:cstheme="minorHAnsi"/>
                <w:b/>
                <w:bCs/>
                <w:lang w:eastAsia="en-GB"/>
              </w:rPr>
            </w:pPr>
            <w:r>
              <w:rPr>
                <w:rFonts w:asciiTheme="minorHAnsi" w:hAnsiTheme="minorHAnsi" w:cstheme="minorHAnsi"/>
                <w:b/>
                <w:bCs/>
                <w:lang w:eastAsia="en-GB"/>
              </w:rPr>
              <w:t xml:space="preserve">a) </w:t>
            </w:r>
            <w:r>
              <w:rPr>
                <w:rFonts w:ascii="SimSun" w:eastAsia="SimSun" w:hAnsi="SimSun" w:cs="SimSun"/>
                <w:b/>
                <w:bCs/>
                <w:sz w:val="24"/>
                <w:szCs w:val="24"/>
                <w:lang w:val="en-US" w:eastAsia="zh-CN" w:bidi="ar"/>
              </w:rPr>
              <w:t>Wissenschaft, Technologie, Ingenieurwesen und Mathematik</w:t>
            </w:r>
          </w:p>
          <w:p w14:paraId="256E66DD" w14:textId="77777777" w:rsidR="00F00866" w:rsidRDefault="00000000">
            <w:pPr>
              <w:widowControl/>
              <w:ind w:leftChars="200" w:left="440"/>
              <w:textAlignment w:val="baseline"/>
              <w:rPr>
                <w:rFonts w:asciiTheme="minorHAnsi" w:hAnsiTheme="minorHAnsi" w:cstheme="minorHAnsi"/>
                <w:lang w:val="lv-LV" w:eastAsia="en-GB"/>
              </w:rPr>
            </w:pPr>
            <w:r>
              <w:rPr>
                <w:rFonts w:asciiTheme="minorHAnsi" w:hAnsiTheme="minorHAnsi" w:cstheme="minorHAnsi"/>
                <w:lang w:eastAsia="en-GB"/>
              </w:rPr>
              <w:t xml:space="preserve">b) </w:t>
            </w:r>
            <w:r>
              <w:rPr>
                <w:rFonts w:asciiTheme="minorHAnsi" w:hAnsiTheme="minorHAnsi" w:cstheme="minorHAnsi"/>
                <w:lang w:val="lv-LV" w:eastAsia="en-GB"/>
              </w:rPr>
              <w:t>Soziale Begriffe im englischen Management</w:t>
            </w:r>
          </w:p>
          <w:p w14:paraId="176CF498" w14:textId="77777777" w:rsidR="00F00866" w:rsidRDefault="00000000">
            <w:pPr>
              <w:widowControl/>
              <w:ind w:leftChars="200" w:left="440"/>
              <w:textAlignment w:val="baseline"/>
              <w:rPr>
                <w:rFonts w:asciiTheme="minorHAnsi" w:hAnsiTheme="minorHAnsi" w:cstheme="minorHAnsi"/>
                <w:lang w:val="lv-LV" w:eastAsia="en-GB"/>
              </w:rPr>
            </w:pPr>
            <w:r>
              <w:rPr>
                <w:rFonts w:asciiTheme="minorHAnsi" w:hAnsiTheme="minorHAnsi" w:cstheme="minorHAnsi"/>
                <w:lang w:eastAsia="en-GB"/>
              </w:rPr>
              <w:t xml:space="preserve">c) </w:t>
            </w:r>
            <w:r>
              <w:rPr>
                <w:rFonts w:asciiTheme="minorHAnsi" w:hAnsiTheme="minorHAnsi" w:cstheme="minorHAnsi"/>
                <w:lang w:val="lv-LV" w:eastAsia="en-GB"/>
              </w:rPr>
              <w:t>Überwachung der systembedingten Emissionen</w:t>
            </w:r>
          </w:p>
          <w:p w14:paraId="49F0298F" w14:textId="77777777" w:rsidR="00F00866" w:rsidRDefault="00F00866">
            <w:pPr>
              <w:widowControl/>
              <w:textAlignment w:val="baseline"/>
              <w:rPr>
                <w:rFonts w:asciiTheme="minorHAnsi" w:hAnsiTheme="minorHAnsi" w:cstheme="minorHAnsi"/>
                <w:lang w:val="lv-LV" w:eastAsia="en-GB"/>
              </w:rPr>
            </w:pPr>
          </w:p>
          <w:p w14:paraId="1D773196" w14:textId="77777777" w:rsidR="00F00866" w:rsidRDefault="00000000">
            <w:pPr>
              <w:widowControl/>
              <w:textAlignment w:val="baseline"/>
              <w:rPr>
                <w:rFonts w:asciiTheme="minorHAnsi" w:hAnsiTheme="minorHAnsi" w:cstheme="minorHAnsi"/>
                <w:lang w:val="lv-LV" w:eastAsia="en-GB"/>
              </w:rPr>
            </w:pPr>
            <w:r>
              <w:rPr>
                <w:rFonts w:asciiTheme="minorHAnsi" w:hAnsiTheme="minorHAnsi" w:cstheme="minorHAnsi"/>
                <w:lang w:val="lv-LV" w:eastAsia="en-GB"/>
              </w:rPr>
              <w:t>2</w:t>
            </w:r>
            <w:r>
              <w:rPr>
                <w:rFonts w:asciiTheme="minorHAnsi" w:hAnsiTheme="minorHAnsi" w:cstheme="minorHAnsi"/>
                <w:lang w:eastAsia="en-GB"/>
              </w:rPr>
              <w:t xml:space="preserve">. </w:t>
            </w:r>
            <w:r>
              <w:rPr>
                <w:rFonts w:asciiTheme="minorHAnsi" w:hAnsiTheme="minorHAnsi" w:cstheme="minorHAnsi"/>
                <w:lang w:val="lv-LV" w:eastAsia="en-GB"/>
              </w:rPr>
              <w:t>Drohne ist:</w:t>
            </w:r>
          </w:p>
          <w:p w14:paraId="00B60AC8" w14:textId="77777777" w:rsidR="00F00866" w:rsidRDefault="00000000">
            <w:pPr>
              <w:widowControl/>
              <w:ind w:leftChars="200" w:left="440"/>
              <w:rPr>
                <w:rFonts w:asciiTheme="minorHAnsi" w:hAnsiTheme="minorHAnsi" w:cstheme="minorHAnsi"/>
                <w:lang w:eastAsia="en-GB"/>
              </w:rPr>
            </w:pPr>
            <w:r>
              <w:rPr>
                <w:rFonts w:asciiTheme="minorHAnsi" w:hAnsiTheme="minorHAnsi" w:cstheme="minorHAnsi"/>
                <w:lang w:eastAsia="en-GB"/>
              </w:rPr>
              <w:t xml:space="preserve">a) </w:t>
            </w:r>
            <w:r>
              <w:rPr>
                <w:rFonts w:ascii="SimSun" w:eastAsia="SimSun" w:hAnsi="SimSun" w:cs="SimSun"/>
                <w:sz w:val="24"/>
                <w:szCs w:val="24"/>
                <w:lang w:val="en-US" w:eastAsia="zh-CN" w:bidi="ar"/>
              </w:rPr>
              <w:t>Unidentifiziertes fliegendes Objekt</w:t>
            </w:r>
          </w:p>
          <w:p w14:paraId="62C8527A" w14:textId="77777777" w:rsidR="00F00866" w:rsidRDefault="00000000">
            <w:pPr>
              <w:widowControl/>
              <w:ind w:leftChars="200" w:left="440"/>
              <w:rPr>
                <w:rFonts w:asciiTheme="minorHAnsi" w:hAnsiTheme="minorHAnsi" w:cstheme="minorHAnsi"/>
                <w:b/>
                <w:bCs/>
                <w:lang w:val="lv-LV" w:eastAsia="en-GB"/>
              </w:rPr>
            </w:pPr>
            <w:r>
              <w:rPr>
                <w:rFonts w:asciiTheme="minorHAnsi" w:hAnsiTheme="minorHAnsi" w:cstheme="minorHAnsi"/>
                <w:b/>
                <w:bCs/>
                <w:lang w:eastAsia="en-GB"/>
              </w:rPr>
              <w:t xml:space="preserve">b) </w:t>
            </w:r>
            <w:r>
              <w:rPr>
                <w:rFonts w:ascii="SimSun" w:eastAsia="SimSun" w:hAnsi="SimSun" w:cs="SimSun"/>
                <w:b/>
                <w:bCs/>
                <w:sz w:val="24"/>
                <w:szCs w:val="24"/>
                <w:lang w:val="en-US" w:eastAsia="zh-CN" w:bidi="ar"/>
              </w:rPr>
              <w:t>Ein unbemanntes Luftfahrzeug</w:t>
            </w:r>
          </w:p>
          <w:p w14:paraId="3A10F886" w14:textId="77777777" w:rsidR="00F00866" w:rsidRDefault="00000000">
            <w:pPr>
              <w:widowControl/>
              <w:ind w:leftChars="200" w:left="440"/>
              <w:textAlignment w:val="baseline"/>
              <w:rPr>
                <w:rFonts w:asciiTheme="minorHAnsi" w:hAnsiTheme="minorHAnsi" w:cstheme="minorHAnsi"/>
                <w:lang w:val="lv-LV" w:eastAsia="en-GB"/>
              </w:rPr>
            </w:pPr>
            <w:r>
              <w:rPr>
                <w:rFonts w:asciiTheme="minorHAnsi" w:hAnsiTheme="minorHAnsi" w:cstheme="minorHAnsi"/>
                <w:lang w:eastAsia="en-GB"/>
              </w:rPr>
              <w:t xml:space="preserve">c) </w:t>
            </w:r>
            <w:r>
              <w:rPr>
                <w:rFonts w:asciiTheme="minorHAnsi" w:hAnsiTheme="minorHAnsi" w:cstheme="minorHAnsi"/>
                <w:lang w:val="lv-LV" w:eastAsia="en-GB"/>
              </w:rPr>
              <w:t>Dropdown-Menü</w:t>
            </w:r>
          </w:p>
          <w:p w14:paraId="381B08B1" w14:textId="77777777" w:rsidR="00F00866" w:rsidRDefault="00F00866">
            <w:pPr>
              <w:widowControl/>
              <w:rPr>
                <w:rFonts w:ascii="Calibri" w:eastAsia="Calibri" w:hAnsi="Calibri" w:cs="Calibri"/>
                <w:sz w:val="24"/>
                <w:szCs w:val="24"/>
              </w:rPr>
            </w:pPr>
          </w:p>
          <w:p w14:paraId="00294A3E" w14:textId="77777777" w:rsidR="00F00866" w:rsidRDefault="00000000">
            <w:pPr>
              <w:widowControl/>
              <w:textAlignment w:val="baseline"/>
              <w:rPr>
                <w:rFonts w:asciiTheme="minorHAnsi" w:hAnsiTheme="minorHAnsi" w:cstheme="minorHAnsi"/>
                <w:lang w:val="lv-LV" w:eastAsia="en-GB"/>
              </w:rPr>
            </w:pPr>
            <w:r>
              <w:rPr>
                <w:rFonts w:asciiTheme="minorHAnsi" w:hAnsiTheme="minorHAnsi" w:cstheme="minorHAnsi"/>
                <w:lang w:val="lv-LV" w:eastAsia="en-GB"/>
              </w:rPr>
              <w:t>3</w:t>
            </w:r>
            <w:r>
              <w:rPr>
                <w:rFonts w:asciiTheme="minorHAnsi" w:hAnsiTheme="minorHAnsi" w:cstheme="minorHAnsi"/>
                <w:lang w:eastAsia="en-GB"/>
              </w:rPr>
              <w:t xml:space="preserve">. </w:t>
            </w:r>
            <w:r>
              <w:rPr>
                <w:rFonts w:asciiTheme="minorHAnsi" w:hAnsiTheme="minorHAnsi" w:cstheme="minorHAnsi"/>
                <w:lang w:val="lv-LV" w:eastAsia="en-GB"/>
              </w:rPr>
              <w:t>Lernthemen für Drohnen:</w:t>
            </w:r>
          </w:p>
          <w:p w14:paraId="4B11DB21" w14:textId="77777777" w:rsidR="00F00866" w:rsidRDefault="00000000">
            <w:pPr>
              <w:widowControl/>
              <w:ind w:leftChars="200" w:left="440"/>
              <w:textAlignment w:val="baseline"/>
              <w:rPr>
                <w:rFonts w:asciiTheme="minorHAnsi" w:hAnsiTheme="minorHAnsi" w:cstheme="minorHAnsi"/>
                <w:b/>
                <w:bCs/>
                <w:lang w:val="lv-LV" w:eastAsia="en-GB"/>
              </w:rPr>
            </w:pPr>
            <w:r>
              <w:rPr>
                <w:rFonts w:asciiTheme="minorHAnsi" w:hAnsiTheme="minorHAnsi" w:cstheme="minorHAnsi"/>
                <w:b/>
                <w:bCs/>
                <w:lang w:eastAsia="en-GB"/>
              </w:rPr>
              <w:t xml:space="preserve">a) </w:t>
            </w:r>
            <w:r>
              <w:rPr>
                <w:rFonts w:asciiTheme="minorHAnsi" w:hAnsiTheme="minorHAnsi" w:cstheme="minorHAnsi"/>
                <w:b/>
                <w:bCs/>
                <w:lang w:val="lv-LV" w:eastAsia="en-GB"/>
              </w:rPr>
              <w:t>Elektronik, Programmierung und Pilotierung</w:t>
            </w:r>
          </w:p>
          <w:p w14:paraId="07105A15" w14:textId="77777777" w:rsidR="00F00866" w:rsidRDefault="00000000">
            <w:pPr>
              <w:widowControl/>
              <w:ind w:leftChars="200" w:left="440"/>
              <w:textAlignment w:val="baseline"/>
              <w:rPr>
                <w:rFonts w:asciiTheme="minorHAnsi" w:hAnsiTheme="minorHAnsi" w:cstheme="minorHAnsi"/>
                <w:lang w:val="lv-LV" w:eastAsia="en-GB"/>
              </w:rPr>
            </w:pPr>
            <w:r>
              <w:rPr>
                <w:rFonts w:asciiTheme="minorHAnsi" w:hAnsiTheme="minorHAnsi" w:cstheme="minorHAnsi"/>
                <w:lang w:eastAsia="en-GB"/>
              </w:rPr>
              <w:t xml:space="preserve">b) </w:t>
            </w:r>
            <w:r>
              <w:rPr>
                <w:rFonts w:asciiTheme="minorHAnsi" w:hAnsiTheme="minorHAnsi" w:cstheme="minorHAnsi"/>
                <w:lang w:val="lv-LV" w:eastAsia="en-GB"/>
              </w:rPr>
              <w:t xml:space="preserve">Schwimmen, Springen und Fliegen </w:t>
            </w:r>
          </w:p>
          <w:p w14:paraId="195C985F" w14:textId="77777777" w:rsidR="00F00866" w:rsidRDefault="00000000">
            <w:pPr>
              <w:widowControl/>
              <w:ind w:leftChars="200" w:left="440"/>
              <w:rPr>
                <w:rFonts w:ascii="Calibri" w:eastAsia="Calibri" w:hAnsi="Calibri" w:cs="Calibri"/>
                <w:sz w:val="24"/>
                <w:szCs w:val="24"/>
                <w:lang w:val="lv-LV"/>
              </w:rPr>
            </w:pPr>
            <w:r>
              <w:rPr>
                <w:rFonts w:asciiTheme="minorHAnsi" w:hAnsiTheme="minorHAnsi" w:cstheme="minorHAnsi"/>
                <w:lang w:eastAsia="en-GB"/>
              </w:rPr>
              <w:t xml:space="preserve">c) </w:t>
            </w:r>
            <w:r>
              <w:rPr>
                <w:rFonts w:asciiTheme="minorHAnsi" w:hAnsiTheme="minorHAnsi" w:cstheme="minorHAnsi"/>
                <w:lang w:val="lv-LV" w:eastAsia="en-GB"/>
              </w:rPr>
              <w:t xml:space="preserve">Verbinden, </w:t>
            </w:r>
            <w:r>
              <w:rPr>
                <w:rFonts w:ascii="SimSun" w:eastAsia="SimSun" w:hAnsi="SimSun" w:cs="SimSun"/>
                <w:sz w:val="24"/>
                <w:szCs w:val="24"/>
                <w:lang w:val="en-US" w:eastAsia="zh-CN" w:bidi="ar"/>
              </w:rPr>
              <w:t xml:space="preserve">Verschrauben </w:t>
            </w:r>
            <w:r>
              <w:rPr>
                <w:rFonts w:asciiTheme="minorHAnsi" w:hAnsiTheme="minorHAnsi" w:cstheme="minorHAnsi"/>
                <w:lang w:val="lv-LV" w:eastAsia="en-GB"/>
              </w:rPr>
              <w:t xml:space="preserve">und Schmelzen </w:t>
            </w:r>
          </w:p>
        </w:tc>
      </w:tr>
      <w:tr w:rsidR="00F00866" w14:paraId="09CA9120" w14:textId="77777777">
        <w:trPr>
          <w:trHeight w:val="836"/>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2104EAB9"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t>Referenzmaterial</w:t>
            </w:r>
          </w:p>
        </w:tc>
        <w:tc>
          <w:tcPr>
            <w:tcW w:w="6631" w:type="dxa"/>
            <w:tcBorders>
              <w:top w:val="single" w:sz="4" w:space="0" w:color="000000"/>
              <w:left w:val="single" w:sz="4" w:space="0" w:color="000000"/>
              <w:bottom w:val="single" w:sz="4" w:space="0" w:color="000000"/>
              <w:right w:val="single" w:sz="4" w:space="0" w:color="000000"/>
            </w:tcBorders>
          </w:tcPr>
          <w:p w14:paraId="54AD7F04" w14:textId="77777777" w:rsidR="00F00866" w:rsidRDefault="00F00866">
            <w:pPr>
              <w:widowControl/>
              <w:ind w:leftChars="196" w:left="438" w:hanging="7"/>
              <w:rPr>
                <w:rFonts w:asciiTheme="minorHAnsi" w:hAnsiTheme="minorHAnsi" w:cstheme="minorHAnsi"/>
                <w:color w:val="333333"/>
              </w:rPr>
            </w:pPr>
          </w:p>
          <w:p w14:paraId="1EEEA50E" w14:textId="77777777" w:rsidR="00F00866" w:rsidRDefault="00000000">
            <w:pPr>
              <w:widowControl/>
              <w:ind w:leftChars="196" w:left="438" w:hanging="7"/>
              <w:rPr>
                <w:rFonts w:asciiTheme="minorHAnsi" w:hAnsiTheme="minorHAnsi" w:cstheme="minorHAnsi"/>
                <w:color w:val="333333"/>
              </w:rPr>
            </w:pPr>
            <w:r>
              <w:rPr>
                <w:rFonts w:asciiTheme="minorHAnsi" w:hAnsiTheme="minorHAnsi" w:cstheme="minorHAnsi"/>
                <w:color w:val="333333"/>
              </w:rPr>
              <w:t xml:space="preserve">Autor: SIA "Dynamische Universität" </w:t>
            </w:r>
          </w:p>
          <w:p w14:paraId="443ED371" w14:textId="77777777" w:rsidR="00F00866" w:rsidRDefault="00000000">
            <w:pPr>
              <w:widowControl/>
              <w:ind w:leftChars="196" w:left="438" w:hanging="7"/>
            </w:pPr>
            <w:r>
              <w:rPr>
                <w:rFonts w:asciiTheme="minorHAnsi" w:hAnsiTheme="minorHAnsi" w:cstheme="minorHAnsi"/>
                <w:color w:val="333333"/>
              </w:rPr>
              <w:t xml:space="preserve">Titel: </w:t>
            </w:r>
            <w:r>
              <w:rPr>
                <w:rFonts w:ascii="SimSun" w:eastAsia="SimSun" w:hAnsi="SimSun" w:cs="SimSun"/>
                <w:sz w:val="24"/>
                <w:szCs w:val="24"/>
                <w:lang w:val="en-US" w:eastAsia="zh-CN" w:bidi="ar"/>
              </w:rPr>
              <w:t>Eine Studie über die Abdeckung des Bildungsangebots und das Engagement der Lernenden im MINT-Bereich.</w:t>
            </w:r>
          </w:p>
          <w:p w14:paraId="39426939" w14:textId="77777777" w:rsidR="00F00866" w:rsidRDefault="00000000">
            <w:pPr>
              <w:widowControl/>
              <w:ind w:leftChars="196" w:left="438" w:hanging="7"/>
              <w:rPr>
                <w:rFonts w:asciiTheme="minorHAnsi" w:hAnsiTheme="minorHAnsi" w:cstheme="minorHAnsi"/>
                <w:color w:val="333333"/>
              </w:rPr>
            </w:pPr>
            <w:r>
              <w:rPr>
                <w:rFonts w:asciiTheme="minorHAnsi" w:hAnsiTheme="minorHAnsi" w:cstheme="minorHAnsi"/>
                <w:color w:val="333333"/>
              </w:rPr>
              <w:t>Herausgeber:</w:t>
            </w:r>
            <w:r>
              <w:rPr>
                <w:rFonts w:ascii="SimSun" w:eastAsia="SimSun" w:hAnsi="SimSun" w:cs="SimSun"/>
                <w:sz w:val="24"/>
                <w:szCs w:val="24"/>
                <w:lang w:val="en-US" w:eastAsia="zh-CN" w:bidi="ar"/>
              </w:rPr>
              <w:t xml:space="preserve">Ministerium für Bildung und </w:t>
            </w:r>
            <w:r>
              <w:rPr>
                <w:rFonts w:asciiTheme="minorHAnsi" w:hAnsiTheme="minorHAnsi" w:cstheme="minorHAnsi"/>
                <w:color w:val="333333"/>
              </w:rPr>
              <w:t xml:space="preserve">Wissenschaft </w:t>
            </w:r>
          </w:p>
          <w:p w14:paraId="43CB7B03" w14:textId="77777777" w:rsidR="00F00866" w:rsidRDefault="00000000">
            <w:pPr>
              <w:widowControl/>
              <w:ind w:leftChars="196" w:left="438" w:hanging="7"/>
              <w:rPr>
                <w:rFonts w:asciiTheme="minorHAnsi" w:hAnsiTheme="minorHAnsi" w:cstheme="minorHAnsi"/>
                <w:color w:val="333333"/>
                <w:lang w:val="lv-LV"/>
              </w:rPr>
            </w:pPr>
            <w:r>
              <w:rPr>
                <w:rFonts w:asciiTheme="minorHAnsi" w:hAnsiTheme="minorHAnsi" w:cstheme="minorHAnsi"/>
                <w:color w:val="333333"/>
              </w:rPr>
              <w:t xml:space="preserve">Datum der Veröffentlichung: </w:t>
            </w:r>
            <w:r>
              <w:rPr>
                <w:rFonts w:asciiTheme="minorHAnsi" w:hAnsiTheme="minorHAnsi" w:cstheme="minorHAnsi"/>
                <w:color w:val="333333"/>
                <w:lang w:val="lv-LV"/>
              </w:rPr>
              <w:t>2021. juni</w:t>
            </w:r>
          </w:p>
          <w:p w14:paraId="703AEA9E" w14:textId="77777777" w:rsidR="00F00866" w:rsidRDefault="00000000">
            <w:pPr>
              <w:widowControl/>
              <w:ind w:leftChars="196" w:left="438" w:hanging="7"/>
              <w:rPr>
                <w:rFonts w:ascii="Calibri" w:eastAsia="Calibri" w:hAnsi="Calibri" w:cs="Calibri"/>
                <w:color w:val="243255"/>
                <w:sz w:val="24"/>
                <w:szCs w:val="24"/>
              </w:rPr>
            </w:pPr>
            <w:r>
              <w:rPr>
                <w:rFonts w:asciiTheme="minorHAnsi" w:hAnsiTheme="minorHAnsi" w:cstheme="minorHAnsi"/>
                <w:color w:val="333333"/>
              </w:rPr>
              <w:lastRenderedPageBreak/>
              <w:t xml:space="preserve">URL: </w:t>
            </w:r>
            <w:hyperlink r:id="rId7" w:history="1">
              <w:r>
                <w:rPr>
                  <w:rStyle w:val="Hyperlink"/>
                  <w:rFonts w:ascii="Calibri" w:eastAsia="Calibri" w:hAnsi="Calibri" w:cs="Calibri"/>
                  <w:color w:val="243255"/>
                  <w:sz w:val="24"/>
                  <w:szCs w:val="24"/>
                </w:rPr>
                <w:t>https://ppdb.mk.gov.lv/wp-content/uploads/2021/06/STEM_petijums_gala_zinojums_PETIJUMS_ANOTACIJA.pdf</w:t>
              </w:r>
            </w:hyperlink>
          </w:p>
          <w:p w14:paraId="1F47A902" w14:textId="77777777" w:rsidR="00F00866" w:rsidRDefault="00F00866">
            <w:pPr>
              <w:widowControl/>
              <w:ind w:leftChars="196" w:left="438" w:hanging="7"/>
              <w:rPr>
                <w:rFonts w:ascii="Calibri" w:eastAsia="Calibri" w:hAnsi="Calibri" w:cs="Calibri"/>
                <w:color w:val="243255"/>
                <w:sz w:val="24"/>
                <w:szCs w:val="24"/>
              </w:rPr>
            </w:pPr>
          </w:p>
          <w:p w14:paraId="1B2B8413" w14:textId="77777777" w:rsidR="00F00866" w:rsidRDefault="00000000">
            <w:pPr>
              <w:widowControl/>
              <w:ind w:leftChars="196" w:left="438" w:hanging="7"/>
              <w:rPr>
                <w:rFonts w:asciiTheme="minorHAnsi" w:hAnsiTheme="minorHAnsi" w:cstheme="minorHAnsi"/>
                <w:color w:val="333333"/>
              </w:rPr>
            </w:pPr>
            <w:r>
              <w:rPr>
                <w:rFonts w:asciiTheme="minorHAnsi" w:hAnsiTheme="minorHAnsi" w:cstheme="minorHAnsi"/>
                <w:color w:val="333333"/>
              </w:rPr>
              <w:t>Autor: Techtarget</w:t>
            </w:r>
          </w:p>
          <w:p w14:paraId="6F769847" w14:textId="77777777" w:rsidR="00F00866" w:rsidRDefault="00000000">
            <w:pPr>
              <w:widowControl/>
              <w:ind w:leftChars="196" w:left="438" w:hanging="7"/>
              <w:rPr>
                <w:rFonts w:ascii="SimSun" w:eastAsia="SimSun" w:hAnsi="SimSun" w:cs="SimSun"/>
                <w:sz w:val="24"/>
                <w:szCs w:val="24"/>
                <w:lang w:val="en-US" w:eastAsia="zh-CN" w:bidi="ar"/>
              </w:rPr>
            </w:pPr>
            <w:r>
              <w:rPr>
                <w:rFonts w:asciiTheme="minorHAnsi" w:hAnsiTheme="minorHAnsi" w:cstheme="minorHAnsi"/>
                <w:color w:val="333333"/>
              </w:rPr>
              <w:t xml:space="preserve">Titel: </w:t>
            </w:r>
            <w:r>
              <w:rPr>
                <w:rFonts w:ascii="SimSun" w:eastAsia="SimSun" w:hAnsi="SimSun" w:cs="SimSun"/>
                <w:sz w:val="24"/>
                <w:szCs w:val="24"/>
                <w:lang w:val="en-US" w:eastAsia="zh-CN" w:bidi="ar"/>
              </w:rPr>
              <w:t>Drohne</w:t>
            </w:r>
          </w:p>
          <w:p w14:paraId="33BCD1A8" w14:textId="77777777" w:rsidR="00F00866" w:rsidRDefault="00000000">
            <w:pPr>
              <w:widowControl/>
              <w:ind w:leftChars="196" w:left="438" w:hanging="7"/>
              <w:rPr>
                <w:rFonts w:asciiTheme="minorHAnsi" w:hAnsiTheme="minorHAnsi" w:cstheme="minorHAnsi"/>
                <w:color w:val="333333"/>
              </w:rPr>
            </w:pPr>
            <w:r>
              <w:rPr>
                <w:rFonts w:asciiTheme="minorHAnsi" w:hAnsiTheme="minorHAnsi" w:cstheme="minorHAnsi"/>
                <w:color w:val="333333"/>
              </w:rPr>
              <w:t>Herausgeber:Techtarget</w:t>
            </w:r>
          </w:p>
          <w:p w14:paraId="6DC3E93A" w14:textId="77777777" w:rsidR="00F00866" w:rsidRDefault="00000000">
            <w:pPr>
              <w:widowControl/>
              <w:ind w:leftChars="196" w:left="438" w:hanging="7"/>
              <w:rPr>
                <w:rFonts w:asciiTheme="minorHAnsi" w:hAnsiTheme="minorHAnsi" w:cstheme="minorHAnsi"/>
                <w:color w:val="333333"/>
              </w:rPr>
            </w:pPr>
            <w:r>
              <w:rPr>
                <w:rFonts w:asciiTheme="minorHAnsi" w:hAnsiTheme="minorHAnsi" w:cstheme="minorHAnsi"/>
                <w:color w:val="333333"/>
              </w:rPr>
              <w:t>Datum der Veröffentlichung: Nicht angegeben</w:t>
            </w:r>
          </w:p>
          <w:p w14:paraId="0FD7560D" w14:textId="77777777" w:rsidR="00F00866" w:rsidRDefault="00000000">
            <w:pPr>
              <w:widowControl/>
              <w:ind w:leftChars="196" w:left="438" w:hanging="7"/>
              <w:rPr>
                <w:rFonts w:ascii="Calibri" w:eastAsia="Calibri" w:hAnsi="Calibri" w:cs="Calibri"/>
                <w:color w:val="243255"/>
                <w:sz w:val="24"/>
                <w:szCs w:val="24"/>
              </w:rPr>
            </w:pPr>
            <w:r>
              <w:rPr>
                <w:rFonts w:asciiTheme="minorHAnsi" w:hAnsiTheme="minorHAnsi" w:cstheme="minorHAnsi"/>
                <w:color w:val="333333"/>
              </w:rPr>
              <w:t>URL</w:t>
            </w:r>
            <w:r>
              <w:rPr>
                <w:rFonts w:ascii="Calibri" w:eastAsia="Calibri" w:hAnsi="Calibri" w:cs="Calibri"/>
                <w:color w:val="243255"/>
                <w:sz w:val="24"/>
                <w:szCs w:val="24"/>
              </w:rPr>
              <w:t>:https://www.techtarget.com/iotagenda/definition/drone</w:t>
            </w:r>
          </w:p>
          <w:p w14:paraId="530CED7D" w14:textId="77777777" w:rsidR="00F00866" w:rsidRDefault="00F00866">
            <w:pPr>
              <w:widowControl/>
              <w:ind w:leftChars="196" w:left="438" w:hanging="7"/>
              <w:rPr>
                <w:rFonts w:ascii="Calibri" w:eastAsia="Calibri" w:hAnsi="Calibri" w:cs="Calibri"/>
                <w:color w:val="243255"/>
                <w:sz w:val="24"/>
                <w:szCs w:val="24"/>
              </w:rPr>
            </w:pPr>
          </w:p>
          <w:p w14:paraId="31FFBA2A" w14:textId="77777777" w:rsidR="00F00866" w:rsidRDefault="00000000">
            <w:pPr>
              <w:widowControl/>
              <w:ind w:leftChars="196" w:left="438" w:hanging="7"/>
              <w:rPr>
                <w:rFonts w:asciiTheme="minorHAnsi" w:hAnsiTheme="minorHAnsi" w:cstheme="minorHAnsi"/>
                <w:color w:val="333333"/>
              </w:rPr>
            </w:pPr>
            <w:r>
              <w:rPr>
                <w:rFonts w:asciiTheme="minorHAnsi" w:hAnsiTheme="minorHAnsi" w:cstheme="minorHAnsi"/>
                <w:color w:val="333333"/>
              </w:rPr>
              <w:t xml:space="preserve">Autor: </w:t>
            </w:r>
            <w:r>
              <w:rPr>
                <w:rFonts w:asciiTheme="minorHAnsi" w:hAnsiTheme="minorHAnsi" w:cstheme="minorHAnsi"/>
                <w:color w:val="333333"/>
                <w:lang w:val="lv-LV"/>
              </w:rPr>
              <w:t>epale.ec.europa.eu/</w:t>
            </w:r>
          </w:p>
          <w:p w14:paraId="3A95AA5C" w14:textId="77777777" w:rsidR="00F00866" w:rsidRDefault="00000000">
            <w:pPr>
              <w:widowControl/>
              <w:ind w:leftChars="196" w:left="438" w:hanging="7"/>
              <w:rPr>
                <w:rFonts w:ascii="SimSun" w:eastAsia="SimSun" w:hAnsi="SimSun" w:cs="SimSun"/>
                <w:sz w:val="24"/>
                <w:szCs w:val="24"/>
                <w:lang w:val="en-US" w:eastAsia="zh-CN" w:bidi="ar"/>
              </w:rPr>
            </w:pPr>
            <w:r>
              <w:rPr>
                <w:rFonts w:asciiTheme="minorHAnsi" w:hAnsiTheme="minorHAnsi" w:cstheme="minorHAnsi"/>
                <w:color w:val="333333"/>
              </w:rPr>
              <w:t xml:space="preserve">Titel: </w:t>
            </w:r>
            <w:r>
              <w:rPr>
                <w:rFonts w:ascii="SimSun" w:eastAsia="SimSun" w:hAnsi="SimSun" w:cs="SimSun"/>
                <w:sz w:val="24"/>
                <w:szCs w:val="24"/>
                <w:lang w:val="en-US" w:eastAsia="zh-CN" w:bidi="ar"/>
              </w:rPr>
              <w:t>Drohnen heute und in Zukunft.</w:t>
            </w:r>
          </w:p>
          <w:p w14:paraId="1AB561BE" w14:textId="77777777" w:rsidR="00F00866" w:rsidRDefault="00000000">
            <w:pPr>
              <w:widowControl/>
              <w:ind w:leftChars="196" w:left="438" w:hanging="7"/>
              <w:rPr>
                <w:rFonts w:asciiTheme="minorHAnsi" w:hAnsiTheme="minorHAnsi" w:cstheme="minorHAnsi"/>
                <w:color w:val="333333"/>
                <w:lang w:val="lv-LV"/>
              </w:rPr>
            </w:pPr>
            <w:r>
              <w:rPr>
                <w:rFonts w:asciiTheme="minorHAnsi" w:hAnsiTheme="minorHAnsi" w:cstheme="minorHAnsi"/>
                <w:color w:val="333333"/>
              </w:rPr>
              <w:t>Herausgeber:</w:t>
            </w:r>
            <w:r>
              <w:rPr>
                <w:rFonts w:asciiTheme="minorHAnsi" w:hAnsiTheme="minorHAnsi" w:cstheme="minorHAnsi"/>
                <w:color w:val="333333"/>
                <w:lang w:val="lv-LV"/>
              </w:rPr>
              <w:t>epale.ec.europa.eu/</w:t>
            </w:r>
          </w:p>
          <w:p w14:paraId="3B737317" w14:textId="77777777" w:rsidR="00F00866" w:rsidRDefault="00000000">
            <w:pPr>
              <w:widowControl/>
              <w:ind w:leftChars="196" w:left="438" w:hanging="7"/>
              <w:rPr>
                <w:rFonts w:asciiTheme="minorHAnsi" w:hAnsiTheme="minorHAnsi" w:cstheme="minorHAnsi"/>
                <w:color w:val="333333"/>
              </w:rPr>
            </w:pPr>
            <w:r>
              <w:rPr>
                <w:rFonts w:asciiTheme="minorHAnsi" w:hAnsiTheme="minorHAnsi" w:cstheme="minorHAnsi"/>
                <w:color w:val="333333"/>
              </w:rPr>
              <w:t xml:space="preserve">Datum der Veröffentlichung: 8. </w:t>
            </w:r>
            <w:r>
              <w:rPr>
                <w:rFonts w:asciiTheme="minorHAnsi" w:hAnsiTheme="minorHAnsi" w:cstheme="minorHAnsi"/>
                <w:color w:val="333333"/>
                <w:lang w:val="lv-LV"/>
              </w:rPr>
              <w:t>März</w:t>
            </w:r>
            <w:r>
              <w:rPr>
                <w:rFonts w:asciiTheme="minorHAnsi" w:hAnsiTheme="minorHAnsi" w:cstheme="minorHAnsi"/>
                <w:color w:val="333333"/>
              </w:rPr>
              <w:t xml:space="preserve"> 2022</w:t>
            </w:r>
          </w:p>
          <w:p w14:paraId="5713149E" w14:textId="77777777" w:rsidR="00F00866" w:rsidRDefault="00000000">
            <w:pPr>
              <w:widowControl/>
              <w:ind w:leftChars="196" w:left="438" w:hanging="7"/>
              <w:rPr>
                <w:rFonts w:asciiTheme="minorHAnsi" w:hAnsiTheme="minorHAnsi" w:cstheme="minorHAnsi"/>
                <w:color w:val="333333"/>
                <w:lang w:val="lv-LV"/>
              </w:rPr>
            </w:pPr>
            <w:r>
              <w:rPr>
                <w:rFonts w:asciiTheme="minorHAnsi" w:hAnsiTheme="minorHAnsi" w:cstheme="minorHAnsi"/>
                <w:color w:val="333333"/>
              </w:rPr>
              <w:t>URL</w:t>
            </w:r>
            <w:r>
              <w:rPr>
                <w:rFonts w:asciiTheme="minorHAnsi" w:hAnsiTheme="minorHAnsi" w:cstheme="minorHAnsi"/>
                <w:color w:val="333333"/>
                <w:lang w:val="lv-LV"/>
              </w:rPr>
              <w:t>:https://epale.ec.europa.eu/lv/blog/droni-tagad-un-nakotne-kas-jazina-pilotiem</w:t>
            </w:r>
          </w:p>
          <w:p w14:paraId="120AD462" w14:textId="77777777" w:rsidR="00F00866" w:rsidRDefault="00F00866">
            <w:pPr>
              <w:widowControl/>
              <w:ind w:leftChars="196" w:left="438" w:hanging="7"/>
              <w:rPr>
                <w:rFonts w:asciiTheme="minorHAnsi" w:hAnsiTheme="minorHAnsi" w:cstheme="minorHAnsi"/>
                <w:color w:val="333333"/>
                <w:lang w:val="lv-LV"/>
              </w:rPr>
            </w:pPr>
          </w:p>
          <w:p w14:paraId="4482650E" w14:textId="77777777" w:rsidR="00F00866" w:rsidRDefault="00000000">
            <w:pPr>
              <w:widowControl/>
              <w:ind w:leftChars="196" w:left="438" w:hanging="7"/>
              <w:rPr>
                <w:rFonts w:asciiTheme="minorHAnsi" w:hAnsiTheme="minorHAnsi" w:cstheme="minorHAnsi"/>
                <w:color w:val="333333"/>
                <w:lang w:val="lv-LV"/>
              </w:rPr>
            </w:pPr>
            <w:r>
              <w:rPr>
                <w:rFonts w:asciiTheme="minorHAnsi" w:hAnsiTheme="minorHAnsi" w:cstheme="minorHAnsi"/>
                <w:color w:val="333333"/>
              </w:rPr>
              <w:t xml:space="preserve">Autor: </w:t>
            </w:r>
            <w:r>
              <w:rPr>
                <w:rFonts w:asciiTheme="minorHAnsi" w:hAnsiTheme="minorHAnsi" w:cstheme="minorHAnsi"/>
                <w:color w:val="333333"/>
                <w:lang w:val="lv-LV"/>
              </w:rPr>
              <w:t>tryengineering</w:t>
            </w:r>
          </w:p>
          <w:p w14:paraId="596B9F6E" w14:textId="77777777" w:rsidR="00F00866" w:rsidRDefault="00000000">
            <w:pPr>
              <w:widowControl/>
              <w:ind w:leftChars="196" w:left="438" w:hanging="7"/>
              <w:rPr>
                <w:rFonts w:ascii="SimSun" w:eastAsia="SimSun" w:hAnsi="SimSun" w:cs="SimSun"/>
                <w:sz w:val="24"/>
                <w:szCs w:val="24"/>
                <w:lang w:val="en-US" w:eastAsia="zh-CN" w:bidi="ar"/>
              </w:rPr>
            </w:pPr>
            <w:r>
              <w:rPr>
                <w:rFonts w:asciiTheme="minorHAnsi" w:hAnsiTheme="minorHAnsi" w:cstheme="minorHAnsi"/>
                <w:color w:val="333333"/>
              </w:rPr>
              <w:t xml:space="preserve">Titel: </w:t>
            </w:r>
            <w:r>
              <w:rPr>
                <w:rFonts w:ascii="SimSun" w:eastAsia="SimSun" w:hAnsi="SimSun" w:cs="SimSun"/>
                <w:sz w:val="24"/>
                <w:szCs w:val="24"/>
                <w:lang w:val="en-US" w:eastAsia="zh-CN" w:bidi="ar"/>
              </w:rPr>
              <w:t>STEM-Drohnen-Orientierung</w:t>
            </w:r>
          </w:p>
          <w:p w14:paraId="10D01488" w14:textId="77777777" w:rsidR="00F00866" w:rsidRDefault="00000000">
            <w:pPr>
              <w:widowControl/>
              <w:ind w:leftChars="196" w:left="438" w:hanging="7"/>
              <w:rPr>
                <w:rFonts w:asciiTheme="minorHAnsi" w:hAnsiTheme="minorHAnsi" w:cstheme="minorHAnsi"/>
                <w:color w:val="333333"/>
                <w:lang w:val="lv-LV"/>
              </w:rPr>
            </w:pPr>
            <w:r>
              <w:rPr>
                <w:rFonts w:asciiTheme="minorHAnsi" w:hAnsiTheme="minorHAnsi" w:cstheme="minorHAnsi"/>
                <w:color w:val="333333"/>
              </w:rPr>
              <w:t>Herausgeber:</w:t>
            </w:r>
            <w:r>
              <w:rPr>
                <w:rFonts w:asciiTheme="minorHAnsi" w:hAnsiTheme="minorHAnsi" w:cstheme="minorHAnsi"/>
                <w:color w:val="333333"/>
                <w:lang w:val="lv-LV"/>
              </w:rPr>
              <w:t>tryengineering</w:t>
            </w:r>
          </w:p>
          <w:p w14:paraId="19B06985" w14:textId="77777777" w:rsidR="00F00866" w:rsidRDefault="00000000">
            <w:pPr>
              <w:widowControl/>
              <w:ind w:leftChars="196" w:left="438" w:hanging="7"/>
              <w:rPr>
                <w:rFonts w:asciiTheme="minorHAnsi" w:hAnsiTheme="minorHAnsi" w:cstheme="minorHAnsi"/>
                <w:color w:val="333333"/>
              </w:rPr>
            </w:pPr>
            <w:r>
              <w:rPr>
                <w:rFonts w:asciiTheme="minorHAnsi" w:hAnsiTheme="minorHAnsi" w:cstheme="minorHAnsi"/>
                <w:color w:val="333333"/>
              </w:rPr>
              <w:t>Datum der Veröffentlichung: Nicht angegeben</w:t>
            </w:r>
          </w:p>
          <w:p w14:paraId="1FCCCB11" w14:textId="77777777" w:rsidR="00F00866" w:rsidRDefault="00000000">
            <w:pPr>
              <w:widowControl/>
              <w:ind w:leftChars="196" w:left="438" w:hanging="7"/>
              <w:rPr>
                <w:rFonts w:ascii="Calibri" w:eastAsia="Calibri" w:hAnsi="Calibri" w:cs="Calibri"/>
                <w:sz w:val="24"/>
                <w:szCs w:val="24"/>
              </w:rPr>
            </w:pPr>
            <w:r>
              <w:rPr>
                <w:rFonts w:asciiTheme="minorHAnsi" w:hAnsiTheme="minorHAnsi" w:cstheme="minorHAnsi"/>
                <w:color w:val="333333"/>
              </w:rPr>
              <w:t>URL</w:t>
            </w:r>
            <w:r>
              <w:rPr>
                <w:rFonts w:asciiTheme="minorHAnsi" w:hAnsiTheme="minorHAnsi" w:cstheme="minorHAnsi"/>
                <w:color w:val="333333"/>
                <w:lang w:val="lv-LV"/>
              </w:rPr>
              <w:t>:https://tryengineering.org/lv/news/program-spotlight-stem-drone-orientation/</w:t>
            </w:r>
          </w:p>
          <w:p w14:paraId="0E97040D" w14:textId="77777777" w:rsidR="00F00866" w:rsidRDefault="00F00866">
            <w:pPr>
              <w:widowControl/>
              <w:ind w:leftChars="196" w:left="438" w:hanging="7"/>
              <w:rPr>
                <w:rFonts w:ascii="Calibri" w:eastAsia="Calibri" w:hAnsi="Calibri" w:cs="Calibri"/>
                <w:color w:val="243255"/>
                <w:sz w:val="24"/>
                <w:szCs w:val="24"/>
              </w:rPr>
            </w:pPr>
          </w:p>
          <w:p w14:paraId="52831507" w14:textId="77777777" w:rsidR="00F00866" w:rsidRDefault="00F00866">
            <w:pPr>
              <w:widowControl/>
              <w:ind w:left="708"/>
              <w:rPr>
                <w:rFonts w:ascii="Calibri" w:eastAsia="Calibri" w:hAnsi="Calibri" w:cs="Calibri"/>
                <w:sz w:val="24"/>
                <w:szCs w:val="24"/>
              </w:rPr>
            </w:pPr>
          </w:p>
        </w:tc>
      </w:tr>
      <w:tr w:rsidR="00F00866" w14:paraId="4612A1D3" w14:textId="77777777">
        <w:trPr>
          <w:trHeight w:val="1389"/>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3B2E3B76" w14:textId="77777777" w:rsidR="00F00866" w:rsidRDefault="00000000">
            <w:pPr>
              <w:widowControl/>
              <w:rPr>
                <w:rFonts w:ascii="Calibri" w:eastAsia="Calibri" w:hAnsi="Calibri" w:cs="Calibri"/>
                <w:b/>
                <w:color w:val="FFFFFF"/>
                <w:sz w:val="24"/>
                <w:szCs w:val="24"/>
              </w:rPr>
            </w:pPr>
            <w:r>
              <w:rPr>
                <w:rFonts w:ascii="Calibri" w:eastAsia="Calibri" w:hAnsi="Calibri" w:cs="Calibri"/>
                <w:b/>
                <w:color w:val="FFFFFF"/>
                <w:sz w:val="24"/>
                <w:szCs w:val="24"/>
              </w:rPr>
              <w:lastRenderedPageBreak/>
              <w:t xml:space="preserve">Ressourcen (Videos, Verweislinks) </w:t>
            </w:r>
          </w:p>
        </w:tc>
        <w:tc>
          <w:tcPr>
            <w:tcW w:w="6631" w:type="dxa"/>
            <w:tcBorders>
              <w:top w:val="single" w:sz="4" w:space="0" w:color="000000"/>
              <w:left w:val="single" w:sz="4" w:space="0" w:color="000000"/>
              <w:bottom w:val="single" w:sz="4" w:space="0" w:color="000000"/>
              <w:right w:val="single" w:sz="4" w:space="0" w:color="000000"/>
            </w:tcBorders>
          </w:tcPr>
          <w:p w14:paraId="77ABF89A" w14:textId="77777777" w:rsidR="00F00866" w:rsidRDefault="00000000">
            <w:pPr>
              <w:widowControl/>
              <w:ind w:left="708"/>
              <w:rPr>
                <w:rStyle w:val="Hyperlink"/>
                <w:rFonts w:asciiTheme="minorHAnsi" w:hAnsiTheme="minorHAnsi" w:cstheme="minorHAnsi"/>
                <w:lang w:eastAsia="en-GB"/>
              </w:rPr>
            </w:pPr>
            <w:r>
              <w:rPr>
                <w:rStyle w:val="Hyperlink"/>
                <w:rFonts w:asciiTheme="minorHAnsi" w:hAnsiTheme="minorHAnsi" w:cstheme="minorHAnsi"/>
                <w:lang w:eastAsia="en-GB"/>
              </w:rPr>
              <w:t xml:space="preserve">Amtech-Ausbildung </w:t>
            </w:r>
          </w:p>
          <w:p w14:paraId="1B6D2AE0" w14:textId="77777777" w:rsidR="00F00866" w:rsidRDefault="00000000">
            <w:pPr>
              <w:widowControl/>
              <w:ind w:left="708"/>
              <w:rPr>
                <w:rStyle w:val="Hyperlink"/>
                <w:rFonts w:asciiTheme="minorHAnsi" w:hAnsiTheme="minorHAnsi" w:cstheme="minorHAnsi"/>
                <w:lang w:eastAsia="en-GB"/>
              </w:rPr>
            </w:pPr>
            <w:r>
              <w:rPr>
                <w:rStyle w:val="Hyperlink"/>
                <w:rFonts w:asciiTheme="minorHAnsi" w:hAnsiTheme="minorHAnsi" w:cstheme="minorHAnsi"/>
                <w:lang w:eastAsia="en-GB"/>
              </w:rPr>
              <w:t>Amtech-Schulungsmodul STEM-basiertes Drohnenlernen.pptx</w:t>
            </w:r>
          </w:p>
        </w:tc>
      </w:tr>
    </w:tbl>
    <w:p w14:paraId="53D6FC4F" w14:textId="77777777" w:rsidR="00F00866" w:rsidRDefault="00F00866">
      <w:pPr>
        <w:ind w:left="1003"/>
        <w:rPr>
          <w:rFonts w:ascii="Times New Roman" w:eastAsia="Times New Roman" w:hAnsi="Times New Roman" w:cs="Times New Roman"/>
        </w:rPr>
      </w:pPr>
    </w:p>
    <w:p w14:paraId="799A48AC" w14:textId="77777777" w:rsidR="00F00866" w:rsidRDefault="00F00866">
      <w:pPr>
        <w:shd w:val="clear" w:color="auto" w:fill="FFFFFF"/>
        <w:ind w:left="1003"/>
        <w:rPr>
          <w:color w:val="FFFFFF"/>
        </w:rPr>
      </w:pPr>
    </w:p>
    <w:p w14:paraId="2EE2F6DB" w14:textId="77777777" w:rsidR="00F00866" w:rsidRDefault="00F00866">
      <w:pPr>
        <w:ind w:left="2432" w:hanging="709"/>
      </w:pPr>
    </w:p>
    <w:p w14:paraId="5424F983" w14:textId="77777777" w:rsidR="00F00866" w:rsidRDefault="00F00866">
      <w:pPr>
        <w:rPr>
          <w:rFonts w:ascii="Times New Roman" w:eastAsia="Times New Roman" w:hAnsi="Times New Roman" w:cs="Times New Roman"/>
          <w:color w:val="000000"/>
          <w:sz w:val="20"/>
          <w:szCs w:val="20"/>
        </w:rPr>
      </w:pPr>
    </w:p>
    <w:p w14:paraId="2984FB25" w14:textId="77777777" w:rsidR="00F00866" w:rsidRDefault="00F00866">
      <w:pPr>
        <w:rPr>
          <w:rFonts w:ascii="Times New Roman" w:eastAsia="Times New Roman" w:hAnsi="Times New Roman" w:cs="Times New Roman"/>
          <w:color w:val="000000"/>
          <w:sz w:val="20"/>
          <w:szCs w:val="20"/>
        </w:rPr>
      </w:pPr>
    </w:p>
    <w:p w14:paraId="6DA38B23" w14:textId="77777777" w:rsidR="00F00866" w:rsidRDefault="00F00866">
      <w:pPr>
        <w:rPr>
          <w:rFonts w:ascii="Times New Roman" w:eastAsia="Times New Roman" w:hAnsi="Times New Roman" w:cs="Times New Roman"/>
          <w:color w:val="000000"/>
          <w:sz w:val="20"/>
          <w:szCs w:val="20"/>
        </w:rPr>
      </w:pPr>
    </w:p>
    <w:p w14:paraId="361DAF9B" w14:textId="77777777" w:rsidR="00F00866" w:rsidRDefault="00F00866">
      <w:pPr>
        <w:rPr>
          <w:rFonts w:ascii="Verdana" w:eastAsia="Verdana" w:hAnsi="Verdana" w:cs="Verdana"/>
          <w:color w:val="000000"/>
          <w:sz w:val="20"/>
          <w:szCs w:val="20"/>
        </w:rPr>
      </w:pPr>
    </w:p>
    <w:p w14:paraId="2BE6AABF" w14:textId="77777777" w:rsidR="00F00866" w:rsidRDefault="00F00866">
      <w:pPr>
        <w:rPr>
          <w:rFonts w:ascii="Verdana" w:eastAsia="Verdana" w:hAnsi="Verdana" w:cs="Verdana"/>
          <w:color w:val="000000"/>
          <w:sz w:val="20"/>
          <w:szCs w:val="20"/>
        </w:rPr>
      </w:pPr>
    </w:p>
    <w:p w14:paraId="4B312845" w14:textId="77777777" w:rsidR="00F00866" w:rsidRDefault="00F00866">
      <w:pPr>
        <w:rPr>
          <w:rFonts w:ascii="Verdana" w:eastAsia="Verdana" w:hAnsi="Verdana" w:cs="Verdana"/>
          <w:color w:val="000000"/>
          <w:sz w:val="20"/>
          <w:szCs w:val="20"/>
        </w:rPr>
      </w:pPr>
    </w:p>
    <w:p w14:paraId="37E2B276" w14:textId="77777777" w:rsidR="00F00866" w:rsidRDefault="00F00866">
      <w:pPr>
        <w:rPr>
          <w:rFonts w:ascii="Verdana" w:eastAsia="Verdana" w:hAnsi="Verdana" w:cs="Verdana"/>
          <w:color w:val="000000"/>
          <w:sz w:val="20"/>
          <w:szCs w:val="20"/>
        </w:rPr>
      </w:pPr>
    </w:p>
    <w:p w14:paraId="0EE53914" w14:textId="77777777" w:rsidR="00F00866" w:rsidRDefault="00F00866">
      <w:pPr>
        <w:rPr>
          <w:rFonts w:ascii="Verdana" w:eastAsia="Verdana" w:hAnsi="Verdana" w:cs="Verdana"/>
          <w:color w:val="000000"/>
          <w:sz w:val="20"/>
          <w:szCs w:val="20"/>
        </w:rPr>
      </w:pPr>
    </w:p>
    <w:p w14:paraId="0ACB7070" w14:textId="77777777" w:rsidR="00F00866" w:rsidRDefault="00F00866">
      <w:pPr>
        <w:rPr>
          <w:rFonts w:ascii="Verdana" w:eastAsia="Verdana" w:hAnsi="Verdana" w:cs="Verdana"/>
          <w:color w:val="000000"/>
          <w:sz w:val="20"/>
          <w:szCs w:val="20"/>
        </w:rPr>
      </w:pPr>
    </w:p>
    <w:sectPr w:rsidR="00F00866">
      <w:headerReference w:type="default" r:id="rId8"/>
      <w:footerReference w:type="default" r:id="rId9"/>
      <w:pgSz w:w="11910" w:h="16850"/>
      <w:pgMar w:top="0" w:right="570" w:bottom="180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4A11" w14:textId="77777777" w:rsidR="00C0537B" w:rsidRDefault="00C0537B">
      <w:r>
        <w:separator/>
      </w:r>
    </w:p>
  </w:endnote>
  <w:endnote w:type="continuationSeparator" w:id="0">
    <w:p w14:paraId="50074DE1" w14:textId="77777777" w:rsidR="00C0537B" w:rsidRDefault="00C0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panose1 w:val="020B0604020202020204"/>
    <w:charset w:val="01"/>
    <w:family w:val="swiss"/>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6DC0" w14:textId="77777777" w:rsidR="00F00866" w:rsidRDefault="00000000">
    <w:pPr>
      <w:tabs>
        <w:tab w:val="center" w:pos="4252"/>
        <w:tab w:val="right" w:pos="8504"/>
      </w:tabs>
      <w:ind w:left="3261"/>
      <w:jc w:val="both"/>
      <w:rPr>
        <w:rFonts w:ascii="Calibri" w:eastAsia="Calibri" w:hAnsi="Calibri" w:cs="Calibri"/>
        <w:color w:val="000000"/>
        <w:sz w:val="16"/>
        <w:szCs w:val="16"/>
      </w:rPr>
    </w:pPr>
    <w:r>
      <w:rPr>
        <w:rFonts w:ascii="Calibri" w:eastAsia="Calibri" w:hAnsi="Calibri" w:cs="Calibri"/>
        <w:color w:val="000000"/>
        <w:sz w:val="18"/>
        <w:szCs w:val="18"/>
      </w:rPr>
      <w:t>"</w:t>
    </w:r>
    <w:r>
      <w:rPr>
        <w:rFonts w:ascii="Calibri" w:eastAsia="Calibri" w:hAnsi="Calibri" w:cs="Calibri"/>
        <w:color w:val="000000"/>
        <w:sz w:val="16"/>
        <w:szCs w:val="16"/>
      </w:rPr>
      <w:t>Die Unterstützung der Europäischen Kommission für die Erstellung dieser Veröffentlichung stellt keine Billigung des Inhalts dar, der ausschließlich die Meinung der Autoren widerspiegelt, und die Kommission kann nicht für die Verwendung der darin enthaltenen Informationen verantwortlich gemacht werden."</w:t>
    </w:r>
    <w:r>
      <w:rPr>
        <w:noProof/>
      </w:rPr>
      <w:drawing>
        <wp:anchor distT="0" distB="0" distL="114300" distR="114300" simplePos="0" relativeHeight="251660800" behindDoc="0" locked="0" layoutInCell="1" allowOverlap="1" wp14:anchorId="0E970D12" wp14:editId="53DD22C3">
          <wp:simplePos x="0" y="0"/>
          <wp:positionH relativeFrom="column">
            <wp:posOffset>197485</wp:posOffset>
          </wp:positionH>
          <wp:positionV relativeFrom="paragraph">
            <wp:posOffset>-5715</wp:posOffset>
          </wp:positionV>
          <wp:extent cx="1943100" cy="407035"/>
          <wp:effectExtent l="0" t="0" r="0" b="0"/>
          <wp:wrapSquare wrapText="bothSides"/>
          <wp:docPr id="29" name="image2.jpg"/>
          <wp:cNvGraphicFramePr/>
          <a:graphic xmlns:a="http://schemas.openxmlformats.org/drawingml/2006/main">
            <a:graphicData uri="http://schemas.openxmlformats.org/drawingml/2006/picture">
              <pic:pic xmlns:pic="http://schemas.openxmlformats.org/drawingml/2006/picture">
                <pic:nvPicPr>
                  <pic:cNvPr id="29" name="image2.jpg"/>
                  <pic:cNvPicPr preferRelativeResize="0"/>
                </pic:nvPicPr>
                <pic:blipFill>
                  <a:blip r:embed="rId1"/>
                  <a:srcRect/>
                  <a:stretch>
                    <a:fillRect/>
                  </a:stretch>
                </pic:blipFill>
                <pic:spPr>
                  <a:xfrm>
                    <a:off x="0" y="0"/>
                    <a:ext cx="1943100" cy="4070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852A" w14:textId="77777777" w:rsidR="00C0537B" w:rsidRDefault="00C0537B">
      <w:r>
        <w:separator/>
      </w:r>
    </w:p>
  </w:footnote>
  <w:footnote w:type="continuationSeparator" w:id="0">
    <w:p w14:paraId="2E2FE0D8" w14:textId="77777777" w:rsidR="00C0537B" w:rsidRDefault="00C0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1401" w14:textId="77777777" w:rsidR="00F00866" w:rsidRDefault="00000000">
    <w:pPr>
      <w:rPr>
        <w:rFonts w:ascii="Times New Roman" w:eastAsia="Times New Roman" w:hAnsi="Times New Roman" w:cs="Times New Roman"/>
        <w:color w:val="000000"/>
        <w:sz w:val="20"/>
        <w:szCs w:val="20"/>
      </w:rPr>
    </w:pPr>
    <w:r>
      <w:rPr>
        <w:noProof/>
        <w:color w:val="000000"/>
        <w:sz w:val="11"/>
        <w:szCs w:val="11"/>
      </w:rPr>
      <mc:AlternateContent>
        <mc:Choice Requires="wps">
          <w:drawing>
            <wp:anchor distT="0" distB="0" distL="114300" distR="114300" simplePos="0" relativeHeight="251654656" behindDoc="0" locked="0" layoutInCell="1" allowOverlap="1" wp14:anchorId="7CCEAE5B" wp14:editId="2003D358">
              <wp:simplePos x="0" y="0"/>
              <wp:positionH relativeFrom="page">
                <wp:posOffset>2185670</wp:posOffset>
              </wp:positionH>
              <wp:positionV relativeFrom="page">
                <wp:posOffset>10654030</wp:posOffset>
              </wp:positionV>
              <wp:extent cx="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Fallback xmlns:wpsCustomData="http://www.wps.cn/officeDocument/2013/wpsCustomData" xmlns:pic="http://schemas.openxmlformats.org/drawingml/2006/picture" xmlns:a="http://schemas.openxmlformats.org/drawingml/2006/main">
          <w:pict>
            <v:shape id="_x0000_s1026" style="position:absolute;left:0pt;margin-left:172.1pt;margin-top:838.9pt;height:1pt;width:0pt;mso-position-horizontal-relative:page;mso-position-vertical-relative:page;z-index:251659264;mso-width-relative:page;mso-height-relative:page;" coordsize="21600,21600" o:spid="_x0000_s1026" filled="f" stroked="t" o:spt="32" type="#_x0000_t32" o:gfxdata="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Ae&#10;cdtMPQIAAJkEAAAOAAAAAAAAAAEAIAAAAEABAABkcnMvZTJvRG9jLnhtbFBLAQIUABQAAAAIAIdO&#10;4kD5ikG82wAAAA0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noProof/>
        <w:color w:val="000000"/>
        <w:sz w:val="11"/>
        <w:szCs w:val="11"/>
      </w:rPr>
      <mc:AlternateContent>
        <mc:Choice Requires="wps">
          <w:drawing>
            <wp:anchor distT="0" distB="0" distL="114300" distR="114300" simplePos="0" relativeHeight="251655680" behindDoc="0" locked="0" layoutInCell="1" allowOverlap="1" wp14:anchorId="4DCF9B3A" wp14:editId="3082EC1E">
              <wp:simplePos x="0" y="0"/>
              <wp:positionH relativeFrom="page">
                <wp:posOffset>588645</wp:posOffset>
              </wp:positionH>
              <wp:positionV relativeFrom="page">
                <wp:posOffset>10654030</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Fallback xmlns:wpsCustomData="http://www.wps.cn/officeDocument/2013/wpsCustomData" xmlns:pic="http://schemas.openxmlformats.org/drawingml/2006/picture" xmlns:a="http://schemas.openxmlformats.org/drawingml/2006/main">
          <w:pict>
            <v:shape id="_x0000_s1026" style="position:absolute;left:0pt;margin-left:46.35pt;margin-top:838.9pt;height:1pt;width:0pt;mso-position-horizontal-relative:page;mso-position-vertical-relative:page;z-index:251659264;mso-width-relative:page;mso-height-relative:page;" coordsize="21600,21600" o:spid="_x0000_s1026" filled="f" stroked="t" o:spt="32" type="#_x0000_t32" o:gfxdata="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Ca&#10;SEkJPgIAAJkEAAAOAAAAAAAAAAEAIAAAAD8BAABkcnMvZTJvRG9jLnhtbFBLAQIUABQAAAAIAIdO&#10;4kCDzPpk2gAAAAs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noProof/>
        <w:color w:val="000000"/>
        <w:sz w:val="11"/>
        <w:szCs w:val="11"/>
      </w:rPr>
      <mc:AlternateContent>
        <mc:Choice Requires="wps">
          <w:drawing>
            <wp:anchor distT="0" distB="0" distL="114300" distR="114300" simplePos="0" relativeHeight="251656704" behindDoc="0" locked="0" layoutInCell="1" allowOverlap="1" wp14:anchorId="29A911E4" wp14:editId="56202D3F">
              <wp:simplePos x="0" y="0"/>
              <wp:positionH relativeFrom="page">
                <wp:posOffset>588645</wp:posOffset>
              </wp:positionH>
              <wp:positionV relativeFrom="page">
                <wp:posOffset>10654030</wp:posOffset>
              </wp:positionV>
              <wp:extent cx="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Fallback xmlns:wpsCustomData="http://www.wps.cn/officeDocument/2013/wpsCustomData" xmlns:pic="http://schemas.openxmlformats.org/drawingml/2006/picture" xmlns:a="http://schemas.openxmlformats.org/drawingml/2006/main">
          <w:pict>
            <v:shape id="_x0000_s1026" style="position:absolute;left:0pt;margin-left:46.35pt;margin-top:838.9pt;height:1pt;width:0pt;mso-position-horizontal-relative:page;mso-position-vertical-relative:page;z-index:251659264;mso-width-relative:page;mso-height-relative:page;" coordsize="21600,21600" o:spid="_x0000_s1026" filled="f" stroked="t" o:spt="32" type="#_x0000_t32" o:gfxdata="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AW&#10;Av/HPgIAAJkEAAAOAAAAAAAAAAEAIAAAAD8BAABkcnMvZTJvRG9jLnhtbFBLAQIUABQAAAAIAIdO&#10;4kCDzPpk2gAAAAs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noProof/>
        <w:color w:val="000000"/>
        <w:sz w:val="11"/>
        <w:szCs w:val="11"/>
      </w:rPr>
      <mc:AlternateContent>
        <mc:Choice Requires="wps">
          <w:drawing>
            <wp:anchor distT="0" distB="0" distL="114300" distR="114300" simplePos="0" relativeHeight="251657728" behindDoc="0" locked="0" layoutInCell="1" allowOverlap="1" wp14:anchorId="2B74A66D" wp14:editId="35216396">
              <wp:simplePos x="0" y="0"/>
              <wp:positionH relativeFrom="page">
                <wp:posOffset>151765</wp:posOffset>
              </wp:positionH>
              <wp:positionV relativeFrom="page">
                <wp:posOffset>-3810</wp:posOffset>
              </wp:positionV>
              <wp:extent cx="361950" cy="10705465"/>
              <wp:effectExtent l="0" t="0" r="0" b="0"/>
              <wp:wrapNone/>
              <wp:docPr id="26" name="Rectangles 26"/>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14:paraId="658B67A8" w14:textId="77777777" w:rsidR="00F00866" w:rsidRDefault="00F00866"/>
                      </w:txbxContent>
                    </wps:txbx>
                    <wps:bodyPr spcFirstLastPara="1" wrap="square" lIns="91425" tIns="91425" rIns="91425" bIns="91425" anchor="ctr" anchorCtr="0">
                      <a:noAutofit/>
                    </wps:bodyPr>
                  </wps:wsp>
                </a:graphicData>
              </a:graphic>
            </wp:anchor>
          </w:drawing>
        </mc:Choice>
        <mc:Fallback xmlns:wpsCustomData="http://www.wps.cn/officeDocument/2013/wpsCustomData" xmlns:pic="http://schemas.openxmlformats.org/drawingml/2006/picture" xmlns:a="http://schemas.openxmlformats.org/drawingml/2006/main">
          <w:pict>
            <v:rect id="_x0000_s1026" style="position:absolute;left:0pt;margin-left:11.95pt;margin-top:-0.3pt;height:842.95pt;width:28.5pt;mso-position-horizontal-relative:page;mso-position-vertical-relative:page;z-index:251659264;v-text-anchor:middle;mso-width-relative:page;mso-height-relative:page;" coordsize="21600,21600" o:spid="_x0000_s1026" filled="t" fillcolor="#74B138" stroked="f" o:spt="1" o:gfxdata="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">
              <v:fill on="t" focussize="0,0"/>
              <v:stroke on="f"/>
              <v:imagedata o:title=""/>
              <o:lock v:ext="edit" aspectratio="f"/>
              <v:textbox inset="7.1988188976378pt,7.1988188976378pt,7.1988188976378pt,7.1988188976378pt">
                <w:txbxContent>
                  <w:p>
                    <w:pPr>
                      <w:spacing w:before="0" w:after="0" w:line="240" w:lineRule="auto"/>
                      <w:ind w:start="0" w:end="0" w:firstLine="0"/>
                      <w:jc w:val="left"/>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5CF64FFA" wp14:editId="70670588">
              <wp:simplePos x="0" y="0"/>
              <wp:positionH relativeFrom="column">
                <wp:posOffset>-100965</wp:posOffset>
              </wp:positionH>
              <wp:positionV relativeFrom="paragraph">
                <wp:posOffset>-456565</wp:posOffset>
              </wp:positionV>
              <wp:extent cx="0" cy="10783570"/>
              <wp:effectExtent l="0" t="0" r="0" b="0"/>
              <wp:wrapNone/>
              <wp:docPr id="28" name="Straight Arrow Connector 2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28575" cap="flat" cmpd="sng">
                        <a:solidFill>
                          <a:srgbClr val="97B853"/>
                        </a:solidFill>
                        <a:prstDash val="solid"/>
                        <a:round/>
                        <a:headEnd type="none" w="sm" len="sm"/>
                        <a:tailEnd type="none" w="sm" len="sm"/>
                      </a:ln>
                    </wps:spPr>
                    <wps:bodyPr/>
                  </wps:wsp>
                </a:graphicData>
              </a:graphic>
            </wp:anchor>
          </w:drawing>
        </mc:Choice>
        <mc:Fallback xmlns:wpsCustomData="http://www.wps.cn/officeDocument/2013/wpsCustomData" xmlns:pic="http://schemas.openxmlformats.org/drawingml/2006/picture" xmlns:a="http://schemas.openxmlformats.org/drawingml/2006/main">
          <w:pict>
            <v:shape id="_x0000_s1026" style="position:absolute;left:0pt;margin-left:-7.95pt;margin-top:-35.95pt;height:849.1pt;width:0pt;z-index:251659264;mso-width-relative:page;mso-height-relative:page;" coordsize="21600,21600" o:spid="_x0000_s1026" filled="f" stroked="t" o:spt="32" type="#_x0000_t32" o:gfxdata="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">
              <v:fill on="f" focussize="0,0"/>
              <v:stroke weight="2.25pt" color="#97B853" joinstyle="round" startarrowwidth="narrow" startarrowlength="short" endarrowwidth="narrow" endarrowlength="short"/>
              <v:imagedata o:title=""/>
              <o:lock v:ext="edit" aspectratio="f"/>
            </v:shape>
          </w:pict>
        </mc:Fallback>
      </mc:AlternateContent>
    </w:r>
  </w:p>
  <w:p w14:paraId="18E03538" w14:textId="77777777" w:rsidR="00F00866" w:rsidRDefault="00000000">
    <w:pPr>
      <w:ind w:left="324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776" behindDoc="0" locked="0" layoutInCell="1" allowOverlap="1" wp14:anchorId="3B4C18D5" wp14:editId="716188E7">
              <wp:simplePos x="0" y="0"/>
              <wp:positionH relativeFrom="page">
                <wp:posOffset>151765</wp:posOffset>
              </wp:positionH>
              <wp:positionV relativeFrom="page">
                <wp:posOffset>-3810</wp:posOffset>
              </wp:positionV>
              <wp:extent cx="361950" cy="10705465"/>
              <wp:effectExtent l="0" t="0" r="0" b="0"/>
              <wp:wrapNone/>
              <wp:docPr id="23" name="Rectangles 23"/>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14:paraId="1EEDA0D2" w14:textId="77777777" w:rsidR="00F00866" w:rsidRDefault="00F00866"/>
                      </w:txbxContent>
                    </wps:txbx>
                    <wps:bodyPr spcFirstLastPara="1" wrap="square" lIns="91425" tIns="91425" rIns="91425" bIns="91425" anchor="ctr" anchorCtr="0">
                      <a:noAutofit/>
                    </wps:bodyPr>
                  </wps:wsp>
                </a:graphicData>
              </a:graphic>
            </wp:anchor>
          </w:drawing>
        </mc:Choice>
        <mc:Fallback xmlns:wpsCustomData="http://www.wps.cn/officeDocument/2013/wpsCustomData" xmlns:pic="http://schemas.openxmlformats.org/drawingml/2006/picture" xmlns:a="http://schemas.openxmlformats.org/drawingml/2006/main">
          <w:pict>
            <v:rect id="_x0000_s1026" style="position:absolute;left:0pt;margin-left:11.95pt;margin-top:-0.3pt;height:842.95pt;width:28.5pt;mso-position-horizontal-relative:page;mso-position-vertical-relative:page;z-index:251659264;v-text-anchor:middle;mso-width-relative:page;mso-height-relative:page;" coordsize="21600,21600" o:spid="_x0000_s1026" filled="t" fillcolor="#74B138" stroked="f" o:spt="1" o:gfxdata="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">
              <v:fill on="t" focussize="0,0"/>
              <v:stroke on="f"/>
              <v:imagedata o:title=""/>
              <o:lock v:ext="edit" aspectratio="f"/>
              <v:textbox inset="7.1988188976378pt,7.1988188976378pt,7.1988188976378pt,7.1988188976378pt">
                <w:txbxContent>
                  <w:p>
                    <w:pPr>
                      <w:spacing w:before="0" w:after="0" w:line="240" w:lineRule="auto"/>
                      <w:ind w:start="0" w:end="0" w:firstLine="0"/>
                      <w:jc w:val="left"/>
                    </w:pPr>
                  </w:p>
                </w:txbxContent>
              </v:textbox>
            </v:rect>
          </w:pict>
        </mc:Fallback>
      </mc:AlternateContent>
    </w:r>
    <w:r>
      <w:rPr>
        <w:rFonts w:ascii="Times New Roman" w:eastAsia="Times New Roman" w:hAnsi="Times New Roman" w:cs="Times New Roman"/>
        <w:noProof/>
        <w:color w:val="000000"/>
        <w:sz w:val="20"/>
        <w:szCs w:val="20"/>
      </w:rPr>
      <w:drawing>
        <wp:inline distT="0" distB="0" distL="0" distR="0" wp14:anchorId="45CE0AD7" wp14:editId="0C82BCF0">
          <wp:extent cx="2117090" cy="400050"/>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30" name="image1.png"/>
                  <pic:cNvPicPr preferRelativeResize="0"/>
                </pic:nvPicPr>
                <pic:blipFill>
                  <a:blip r:embed="rId1"/>
                  <a:srcRect/>
                  <a:stretch>
                    <a:fillRect/>
                  </a:stretch>
                </pic:blipFill>
                <pic:spPr>
                  <a:xfrm>
                    <a:off x="0" y="0"/>
                    <a:ext cx="2117337" cy="400050"/>
                  </a:xfrm>
                  <a:prstGeom prst="rect">
                    <a:avLst/>
                  </a:prstGeom>
                </pic:spPr>
              </pic:pic>
            </a:graphicData>
          </a:graphic>
        </wp:inline>
      </w:drawing>
    </w:r>
  </w:p>
  <w:p w14:paraId="6C666A6D" w14:textId="77777777" w:rsidR="00F00866" w:rsidRDefault="00F00866">
    <w:pPr>
      <w:spacing w:before="4"/>
      <w:rPr>
        <w:rFonts w:ascii="Times New Roman" w:eastAsia="Times New Roman" w:hAnsi="Times New Roman" w:cs="Times New Roman"/>
        <w:color w:val="000000"/>
        <w:sz w:val="7"/>
        <w:szCs w:val="7"/>
      </w:rPr>
    </w:pPr>
  </w:p>
  <w:p w14:paraId="300DC392" w14:textId="77777777" w:rsidR="00F00866" w:rsidRDefault="00000000">
    <w:pPr>
      <w:pStyle w:val="Title"/>
      <w:ind w:right="1460"/>
      <w:jc w:val="both"/>
    </w:pPr>
    <w:r>
      <w:rPr>
        <w:lang w:val="lv-LV"/>
      </w:rPr>
      <w:t>amtechtraining</w:t>
    </w:r>
    <w:r>
      <w:t>.eu</w:t>
    </w:r>
  </w:p>
  <w:p w14:paraId="1B148824" w14:textId="77777777" w:rsidR="00F00866" w:rsidRDefault="00F00866">
    <w:pP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66"/>
    <w:rsid w:val="3B7F700A"/>
    <w:rsid w:val="6FF7DE9A"/>
    <w:rsid w:val="77B2BFA3"/>
    <w:rsid w:val="77EAA1A6"/>
    <w:rsid w:val="7B54F948"/>
    <w:rsid w:val="7B595B09"/>
    <w:rsid w:val="7EFBF615"/>
    <w:rsid w:val="7F77126B"/>
    <w:rsid w:val="9AFBCCEF"/>
    <w:rsid w:val="B2DF2500"/>
    <w:rsid w:val="BB7FC437"/>
    <w:rsid w:val="EFEDDA05"/>
    <w:rsid w:val="F4E6C120"/>
    <w:rsid w:val="F7D53CFB"/>
    <w:rsid w:val="FCED0C45"/>
    <w:rsid w:val="FDF63F60"/>
    <w:rsid w:val="00702DE6"/>
    <w:rsid w:val="00C0537B"/>
    <w:rsid w:val="00F00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B5BAE4"/>
  <w15:docId w15:val="{374C2E0D-025E-6E4A-9CA9-132AED73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uiPriority="10"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MT" w:eastAsia="Arial MT" w:hAnsi="Arial MT" w:cs="Arial MT"/>
      <w:sz w:val="22"/>
      <w:szCs w:val="22"/>
      <w:lang w:val="en-GB"/>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1"/>
      <w:szCs w:val="11"/>
    </w:rPr>
  </w:style>
  <w:style w:type="paragraph" w:styleId="Footer">
    <w:name w:val="footer"/>
    <w:basedOn w:val="Normal"/>
    <w:link w:val="FooterChar"/>
    <w:uiPriority w:val="99"/>
    <w:unhideWhenUsed/>
    <w:qFormat/>
    <w:pPr>
      <w:tabs>
        <w:tab w:val="center" w:pos="4252"/>
        <w:tab w:val="right" w:pos="8504"/>
      </w:tabs>
    </w:pPr>
  </w:style>
  <w:style w:type="paragraph" w:styleId="Header">
    <w:name w:val="header"/>
    <w:basedOn w:val="Normal"/>
    <w:link w:val="HeaderChar"/>
    <w:uiPriority w:val="99"/>
    <w:unhideWhenUsed/>
    <w:qFormat/>
    <w:pPr>
      <w:tabs>
        <w:tab w:val="center" w:pos="4252"/>
        <w:tab w:val="right" w:pos="8504"/>
      </w:tabs>
    </w:p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qFormat/>
    <w:rPr>
      <w:b/>
      <w:bCs/>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0"/>
    <w:qFormat/>
    <w:pPr>
      <w:spacing w:before="99"/>
      <w:ind w:left="3846" w:right="3841"/>
      <w:jc w:val="center"/>
    </w:pPr>
    <w:rPr>
      <w:rFonts w:ascii="Verdana" w:eastAsia="Verdana" w:hAnsi="Verdana" w:cs="Verdana"/>
      <w:sz w:val="21"/>
      <w:szCs w:val="21"/>
    </w:r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rPr>
      <w:rFonts w:ascii="Arial MT" w:eastAsia="Arial MT" w:hAnsi="Arial MT" w:cs="Arial MT"/>
    </w:rPr>
  </w:style>
  <w:style w:type="character" w:customStyle="1" w:styleId="FooterChar">
    <w:name w:val="Footer Char"/>
    <w:basedOn w:val="DefaultParagraphFont"/>
    <w:link w:val="Footer"/>
    <w:uiPriority w:val="99"/>
    <w:qFormat/>
    <w:rPr>
      <w:rFonts w:ascii="Arial MT" w:eastAsia="Arial MT" w:hAnsi="Arial MT" w:cs="Arial MT"/>
    </w:rPr>
  </w:style>
  <w:style w:type="character" w:customStyle="1" w:styleId="jsgrdq">
    <w:name w:val="jsgrdq"/>
    <w:basedOn w:val="DefaultParagraphFont"/>
    <w:qFormat/>
  </w:style>
  <w:style w:type="table" w:customStyle="1" w:styleId="Style24">
    <w:name w:val="_Style 24"/>
    <w:basedOn w:val="TableNormal1"/>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pdb.mk.gov.lv/wp-content/uploads/2021/06/STEM_petijums_gala_zinojums_PETIJUMS_ANOTACIJ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keywords>, docId:0B0B29DB8A39A8F9F5FCE07642126522</cp:keywords>
  <cp:lastModifiedBy>Janke, Chris</cp:lastModifiedBy>
  <cp:revision>2</cp:revision>
  <dcterms:created xsi:type="dcterms:W3CDTF">2022-02-02T05:12:00Z</dcterms:created>
  <dcterms:modified xsi:type="dcterms:W3CDTF">2023-08-03T13:36:00Z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y fmtid="{D5CDD505-2E9C-101B-9397-08002B2CF9AE}" pid="5" name="KSOProductBuildVer">
    <vt:lpwstr>1033-11.1.0.11698</vt:lpwstr>
  </property>
</Properties>
</file>